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56" w:rsidRPr="00C737EC" w:rsidRDefault="003A3356" w:rsidP="00C737EC">
      <w:pPr>
        <w:pStyle w:val="11"/>
        <w:jc w:val="center"/>
        <w:rPr>
          <w:rFonts w:ascii="標楷體" w:eastAsia="標楷體" w:hAnsi="標楷體" w:cs="標楷體"/>
          <w:b/>
          <w:sz w:val="32"/>
          <w:szCs w:val="32"/>
        </w:rPr>
      </w:pPr>
      <w:bookmarkStart w:id="0" w:name="_GoBack"/>
      <w:bookmarkEnd w:id="0"/>
      <w:r w:rsidRPr="00FE6720">
        <w:rPr>
          <w:rFonts w:ascii="微軟正黑體" w:eastAsia="微軟正黑體" w:hAnsi="微軟正黑體" w:cs="標楷體" w:hint="eastAsia"/>
          <w:sz w:val="36"/>
          <w:szCs w:val="36"/>
        </w:rPr>
        <w:t>AI TAOYUAN 機器人競賽x觀光工廠x新創嘉年華</w:t>
      </w:r>
    </w:p>
    <w:p w:rsidR="00DD5FB9" w:rsidRDefault="003A3356">
      <w:pPr>
        <w:pStyle w:val="11"/>
        <w:jc w:val="center"/>
        <w:rPr>
          <w:rFonts w:ascii="微軟正黑體" w:eastAsia="微軟正黑體" w:hAnsi="微軟正黑體" w:cs="標楷體"/>
          <w:b/>
          <w:sz w:val="36"/>
          <w:szCs w:val="36"/>
        </w:rPr>
      </w:pPr>
      <w:r w:rsidRPr="00FE6720">
        <w:rPr>
          <w:rFonts w:ascii="微軟正黑體" w:eastAsia="微軟正黑體" w:hAnsi="微軟正黑體" w:cs="標楷體" w:hint="eastAsia"/>
          <w:b/>
          <w:sz w:val="36"/>
          <w:szCs w:val="36"/>
        </w:rPr>
        <w:t>新創嘉年華</w:t>
      </w:r>
      <w:r w:rsidR="00FE6720" w:rsidRPr="00FE6720">
        <w:rPr>
          <w:rFonts w:ascii="微軟正黑體" w:eastAsia="微軟正黑體" w:hAnsi="微軟正黑體" w:cs="標楷體" w:hint="eastAsia"/>
          <w:b/>
          <w:sz w:val="36"/>
          <w:szCs w:val="36"/>
        </w:rPr>
        <w:t xml:space="preserve"> </w:t>
      </w:r>
      <w:r w:rsidR="00732E49" w:rsidRPr="00FE6720">
        <w:rPr>
          <w:rFonts w:ascii="微軟正黑體" w:eastAsia="微軟正黑體" w:hAnsi="微軟正黑體" w:cs="標楷體"/>
          <w:b/>
          <w:sz w:val="36"/>
          <w:szCs w:val="36"/>
        </w:rPr>
        <w:t>邀</w:t>
      </w:r>
      <w:r w:rsidR="00FE6720" w:rsidRPr="00FE6720">
        <w:rPr>
          <w:rFonts w:ascii="微軟正黑體" w:eastAsia="微軟正黑體" w:hAnsi="微軟正黑體" w:cs="標楷體" w:hint="eastAsia"/>
          <w:b/>
          <w:sz w:val="36"/>
          <w:szCs w:val="36"/>
        </w:rPr>
        <w:t>展說明</w:t>
      </w:r>
    </w:p>
    <w:p w:rsidR="005A2C2C" w:rsidRPr="00FE6720" w:rsidRDefault="005A2C2C" w:rsidP="00C737EC">
      <w:pPr>
        <w:pStyle w:val="11"/>
        <w:rPr>
          <w:rFonts w:ascii="微軟正黑體" w:eastAsia="微軟正黑體" w:hAnsi="微軟正黑體" w:cs="標楷體"/>
          <w:b/>
          <w:sz w:val="36"/>
          <w:szCs w:val="36"/>
        </w:rPr>
      </w:pPr>
    </w:p>
    <w:p w:rsidR="00DD5FB9" w:rsidRPr="005D07FD" w:rsidRDefault="00732E49">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t>一、</w:t>
      </w:r>
      <w:r w:rsidR="00FE6720" w:rsidRPr="005D07FD">
        <w:rPr>
          <w:rFonts w:ascii="微軟正黑體" w:eastAsia="微軟正黑體" w:hAnsi="微軟正黑體" w:cs="標楷體" w:hint="eastAsia"/>
          <w:b/>
          <w:sz w:val="28"/>
          <w:szCs w:val="28"/>
        </w:rPr>
        <w:t>新創嘉年華</w:t>
      </w:r>
      <w:r w:rsid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b/>
          <w:sz w:val="28"/>
          <w:szCs w:val="28"/>
        </w:rPr>
        <w:t>簡介</w:t>
      </w:r>
    </w:p>
    <w:p w:rsidR="00FE6720" w:rsidRPr="00FE6720" w:rsidRDefault="00732E49" w:rsidP="00B739C3">
      <w:pPr>
        <w:pStyle w:val="11"/>
        <w:numPr>
          <w:ilvl w:val="0"/>
          <w:numId w:val="3"/>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活動主旨：</w:t>
      </w:r>
      <w:r w:rsidR="00FE6720" w:rsidRPr="00FE6720">
        <w:rPr>
          <w:rFonts w:ascii="微軟正黑體" w:eastAsia="微軟正黑體" w:hAnsi="微軟正黑體" w:hint="eastAsia"/>
        </w:rPr>
        <w:t>為宣傳桃園市創新創業作為，並連結中央及各地方政府及產業資源，展現新創團隊能量，特連結本府推動青年創新創業之核心，包含青創指揮部(主要培育物聯網產業團隊)、安東青創基地(主要培育AR/VR/MR產業團隊)、新明青創基地(主要培育人工智慧及智慧機器人團隊) 特辦理本次桃園新創嘉年華活動</w:t>
      </w:r>
    </w:p>
    <w:p w:rsidR="00FE6720" w:rsidRPr="00FE6720" w:rsidRDefault="00FE6720" w:rsidP="00E31242">
      <w:pPr>
        <w:pStyle w:val="11"/>
        <w:numPr>
          <w:ilvl w:val="0"/>
          <w:numId w:val="3"/>
        </w:numPr>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hint="eastAsia"/>
          <w:b/>
          <w:color w:val="000000"/>
        </w:rPr>
        <w:t>相關單位：</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指導單位：</w:t>
      </w:r>
      <w:r w:rsidR="00A657D2" w:rsidRPr="00FE6720">
        <w:rPr>
          <w:rFonts w:ascii="微軟正黑體" w:eastAsia="微軟正黑體" w:hAnsi="微軟正黑體" w:cs="標楷體"/>
          <w:color w:val="000000"/>
        </w:rPr>
        <w:t>經濟部</w:t>
      </w:r>
      <w:r w:rsidR="00A657D2" w:rsidRPr="00FE6720">
        <w:rPr>
          <w:rFonts w:ascii="微軟正黑體" w:eastAsia="微軟正黑體" w:hAnsi="微軟正黑體" w:cs="標楷體" w:hint="eastAsia"/>
          <w:color w:val="000000"/>
        </w:rPr>
        <w:t>、教育部、</w:t>
      </w:r>
      <w:r w:rsidRPr="00FE6720">
        <w:rPr>
          <w:rFonts w:ascii="微軟正黑體" w:eastAsia="微軟正黑體" w:hAnsi="微軟正黑體" w:cs="標楷體"/>
          <w:color w:val="000000"/>
        </w:rPr>
        <w:t>桃園市政府、桃園市議會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主辦單位：</w:t>
      </w:r>
      <w:r w:rsidRPr="00FE6720">
        <w:rPr>
          <w:rFonts w:ascii="微軟正黑體" w:eastAsia="微軟正黑體" w:hAnsi="微軟正黑體" w:cs="標楷體"/>
          <w:color w:val="000000"/>
        </w:rPr>
        <w:t>桃園市政府青年事務局</w:t>
      </w:r>
      <w:r w:rsidR="00A657D2" w:rsidRPr="00FE6720">
        <w:rPr>
          <w:rFonts w:ascii="微軟正黑體" w:eastAsia="微軟正黑體" w:hAnsi="微軟正黑體" w:cs="標楷體" w:hint="eastAsia"/>
          <w:color w:val="000000"/>
        </w:rPr>
        <w:t>、桃園市政府經濟發展局、財團法人桃園市祥儀慈善文教</w:t>
      </w:r>
      <w:r w:rsidR="003A3356" w:rsidRPr="00FE6720">
        <w:rPr>
          <w:rFonts w:ascii="微軟正黑體" w:eastAsia="微軟正黑體" w:hAnsi="微軟正黑體" w:cs="標楷體" w:hint="eastAsia"/>
          <w:color w:val="000000"/>
        </w:rPr>
        <w:t>基金會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協辦單位：</w:t>
      </w:r>
      <w:r w:rsidR="00A657D2" w:rsidRPr="00FE6720">
        <w:rPr>
          <w:rFonts w:ascii="微軟正黑體" w:eastAsia="微軟正黑體" w:hAnsi="微軟正黑體" w:cs="標楷體" w:hint="eastAsia"/>
          <w:color w:val="000000"/>
        </w:rPr>
        <w:t>經濟部工業局</w:t>
      </w:r>
      <w:r w:rsidR="003A3356" w:rsidRPr="00FE6720">
        <w:rPr>
          <w:rFonts w:ascii="微軟正黑體" w:eastAsia="微軟正黑體" w:hAnsi="微軟正黑體" w:cs="標楷體" w:hint="eastAsia"/>
          <w:color w:val="000000"/>
        </w:rPr>
        <w:t>、台灣區電腦電子工業同業公會、財團法人資訊工業策進會、桃園觀光工廠促進發展協會、台灣智慧自動化與機器人協會、住都大飯店、168inn旅館集團、國語日報</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color w:val="000000"/>
        </w:rPr>
        <w:t>承辦單位：</w:t>
      </w:r>
      <w:r w:rsidRPr="00FE6720">
        <w:rPr>
          <w:rFonts w:ascii="微軟正黑體" w:eastAsia="微軟正黑體" w:hAnsi="微軟正黑體" w:cs="標楷體"/>
          <w:color w:val="000000"/>
        </w:rPr>
        <w:t>泛科知識股份有限公司</w:t>
      </w:r>
      <w:r w:rsidR="00A657D2" w:rsidRPr="00FE6720">
        <w:rPr>
          <w:rFonts w:ascii="微軟正黑體" w:eastAsia="微軟正黑體" w:hAnsi="微軟正黑體" w:cs="標楷體" w:hint="eastAsia"/>
          <w:color w:val="000000"/>
        </w:rPr>
        <w:t>、祥儀企業股份有限公司、</w:t>
      </w:r>
      <w:r w:rsidR="003A3356" w:rsidRPr="00FE6720">
        <w:rPr>
          <w:rFonts w:ascii="微軟正黑體" w:eastAsia="微軟正黑體" w:hAnsi="微軟正黑體" w:cs="標楷體" w:hint="eastAsia"/>
          <w:color w:val="000000"/>
        </w:rPr>
        <w:t>親子天下、台灣行動車創業發展協會、動力整合行銷</w:t>
      </w:r>
    </w:p>
    <w:p w:rsidR="00DD5FB9" w:rsidRPr="00FE6720" w:rsidRDefault="007820D4" w:rsidP="00B739C3">
      <w:pPr>
        <w:pStyle w:val="11"/>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rPr>
        <w:t xml:space="preserve">3. </w:t>
      </w:r>
      <w:r w:rsidR="00732E49" w:rsidRPr="00FE6720">
        <w:rPr>
          <w:rFonts w:ascii="微軟正黑體" w:eastAsia="微軟正黑體" w:hAnsi="微軟正黑體" w:cs="標楷體"/>
          <w:b/>
        </w:rPr>
        <w:t>活動名稱：</w:t>
      </w:r>
      <w:r w:rsidR="00922FC1">
        <w:rPr>
          <w:rFonts w:ascii="微軟正黑體" w:eastAsia="微軟正黑體" w:hAnsi="微軟正黑體" w:cs="標楷體" w:hint="eastAsia"/>
        </w:rPr>
        <w:t>AI TAOYUAN-</w:t>
      </w:r>
      <w:r w:rsidRPr="00FE6720">
        <w:rPr>
          <w:rFonts w:ascii="微軟正黑體" w:eastAsia="微軟正黑體" w:hAnsi="微軟正黑體" w:cs="標楷體" w:hint="eastAsia"/>
        </w:rPr>
        <w:t>機器人競賽x觀光工廠x新創嘉年華</w:t>
      </w:r>
    </w:p>
    <w:p w:rsidR="00DD5FB9" w:rsidRPr="00FE6720"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4. </w:t>
      </w:r>
      <w:r w:rsidR="00E31242" w:rsidRPr="00FE6720">
        <w:rPr>
          <w:rFonts w:ascii="微軟正黑體" w:eastAsia="微軟正黑體" w:hAnsi="微軟正黑體" w:cs="標楷體" w:hint="eastAsia"/>
          <w:b/>
          <w:color w:val="000000"/>
        </w:rPr>
        <w:t>展期</w:t>
      </w:r>
      <w:r w:rsidRPr="00FE6720">
        <w:rPr>
          <w:rFonts w:ascii="微軟正黑體" w:eastAsia="微軟正黑體" w:hAnsi="微軟正黑體" w:cs="標楷體"/>
          <w:b/>
          <w:color w:val="000000"/>
        </w:rPr>
        <w:t>時間：</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進場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w:t>
      </w:r>
      <w:r w:rsidR="007820D4" w:rsidRPr="00FE6720">
        <w:rPr>
          <w:rFonts w:ascii="微軟正黑體" w:eastAsia="微軟正黑體" w:hAnsi="微軟正黑體" w:cs="標楷體"/>
          <w:color w:val="000000"/>
        </w:rPr>
        <w:t xml:space="preserve"> </w:t>
      </w:r>
      <w:r w:rsidR="007820D4" w:rsidRPr="00FE6720">
        <w:rPr>
          <w:rFonts w:ascii="微軟正黑體" w:eastAsia="微軟正黑體" w:hAnsi="微軟正黑體" w:cs="標楷體" w:hint="eastAsia"/>
          <w:color w:val="000000"/>
        </w:rPr>
        <w:t>18</w:t>
      </w:r>
      <w:r w:rsidRPr="00FE6720">
        <w:rPr>
          <w:rFonts w:ascii="微軟正黑體" w:eastAsia="微軟正黑體" w:hAnsi="微軟正黑體" w:cs="標楷體"/>
          <w:color w:val="000000"/>
        </w:rPr>
        <w:t xml:space="preserve"> 日</w:t>
      </w:r>
    </w:p>
    <w:p w:rsidR="00E31242" w:rsidRPr="00FE6720" w:rsidRDefault="00E31242"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hint="eastAsia"/>
          <w:color w:val="000000"/>
        </w:rPr>
        <w:t>開幕儀式：107年10月19日(五) 11:00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b/>
          <w:color w:val="000000"/>
          <w:u w:val="single"/>
        </w:rPr>
      </w:pPr>
      <w:r w:rsidRPr="00FE6720">
        <w:rPr>
          <w:rFonts w:ascii="微軟正黑體" w:eastAsia="微軟正黑體" w:hAnsi="微軟正黑體" w:cs="標楷體"/>
          <w:b/>
          <w:color w:val="000000"/>
          <w:u w:val="single"/>
        </w:rPr>
        <w:t>展出</w:t>
      </w:r>
      <w:r w:rsidR="007820D4" w:rsidRPr="00FE6720">
        <w:rPr>
          <w:rFonts w:ascii="微軟正黑體" w:eastAsia="微軟正黑體" w:hAnsi="微軟正黑體" w:cs="標楷體" w:hint="eastAsia"/>
          <w:b/>
          <w:color w:val="000000"/>
          <w:u w:val="single"/>
        </w:rPr>
        <w:t>時間</w:t>
      </w:r>
      <w:r w:rsidRPr="00FE6720">
        <w:rPr>
          <w:rFonts w:ascii="微軟正黑體" w:eastAsia="微軟正黑體" w:hAnsi="微軟正黑體" w:cs="標楷體"/>
          <w:b/>
          <w:color w:val="000000"/>
          <w:u w:val="single"/>
        </w:rPr>
        <w:t>：</w:t>
      </w:r>
      <w:r w:rsidR="00E31242" w:rsidRPr="00FE6720">
        <w:rPr>
          <w:rFonts w:ascii="微軟正黑體" w:eastAsia="微軟正黑體" w:hAnsi="微軟正黑體" w:cs="標楷體" w:hint="eastAsia"/>
          <w:b/>
          <w:color w:val="000000"/>
          <w:u w:val="single"/>
        </w:rPr>
        <w:t>107</w:t>
      </w:r>
      <w:r w:rsidRPr="00FE6720">
        <w:rPr>
          <w:rFonts w:ascii="微軟正黑體" w:eastAsia="微軟正黑體" w:hAnsi="微軟正黑體" w:cs="標楷體"/>
          <w:b/>
          <w:color w:val="000000"/>
          <w:u w:val="single"/>
        </w:rPr>
        <w:t xml:space="preserve"> 年 10 月</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19</w:t>
      </w:r>
      <w:r w:rsidRPr="00FE6720">
        <w:rPr>
          <w:rFonts w:ascii="微軟正黑體" w:eastAsia="微軟正黑體" w:hAnsi="微軟正黑體" w:cs="標楷體"/>
          <w:b/>
          <w:color w:val="000000"/>
          <w:u w:val="single"/>
        </w:rPr>
        <w:t xml:space="preserve"> 日</w:t>
      </w:r>
      <w:r w:rsidR="007820D4" w:rsidRPr="00FE6720">
        <w:rPr>
          <w:rFonts w:ascii="微軟正黑體" w:eastAsia="微軟正黑體" w:hAnsi="微軟正黑體" w:cs="標楷體" w:hint="eastAsia"/>
          <w:b/>
          <w:color w:val="000000"/>
          <w:u w:val="single"/>
        </w:rPr>
        <w:t>(五)~21日(日)</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10</w:t>
      </w:r>
      <w:r w:rsidR="007820D4" w:rsidRPr="00FE6720">
        <w:rPr>
          <w:rFonts w:ascii="微軟正黑體" w:eastAsia="微軟正黑體" w:hAnsi="微軟正黑體" w:cs="標楷體"/>
          <w:b/>
          <w:color w:val="000000"/>
          <w:u w:val="single"/>
        </w:rPr>
        <w:t>:</w:t>
      </w:r>
      <w:r w:rsidR="007820D4" w:rsidRPr="00FE6720">
        <w:rPr>
          <w:rFonts w:ascii="微軟正黑體" w:eastAsia="微軟正黑體" w:hAnsi="微軟正黑體" w:cs="標楷體" w:hint="eastAsia"/>
          <w:b/>
          <w:color w:val="000000"/>
          <w:u w:val="single"/>
        </w:rPr>
        <w:t>0</w:t>
      </w:r>
      <w:r w:rsidRPr="00FE6720">
        <w:rPr>
          <w:rFonts w:ascii="微軟正黑體" w:eastAsia="微軟正黑體" w:hAnsi="微軟正黑體" w:cs="標楷體"/>
          <w:b/>
          <w:color w:val="000000"/>
          <w:u w:val="single"/>
        </w:rPr>
        <w:t>0-18:00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撤場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 21 日 </w:t>
      </w:r>
    </w:p>
    <w:p w:rsidR="00DD5FB9" w:rsidRPr="00FE6720" w:rsidRDefault="00732E49" w:rsidP="007820D4">
      <w:pPr>
        <w:pStyle w:val="11"/>
        <w:pBdr>
          <w:top w:val="nil"/>
          <w:left w:val="nil"/>
          <w:bottom w:val="nil"/>
          <w:right w:val="nil"/>
          <w:between w:val="nil"/>
        </w:pBdr>
        <w:rPr>
          <w:rFonts w:ascii="微軟正黑體" w:eastAsia="微軟正黑體" w:hAnsi="微軟正黑體" w:cs="標楷體"/>
        </w:rPr>
      </w:pPr>
      <w:r w:rsidRPr="00FE6720">
        <w:rPr>
          <w:rFonts w:ascii="微軟正黑體" w:eastAsia="微軟正黑體" w:hAnsi="微軟正黑體" w:cs="標楷體"/>
          <w:b/>
          <w:color w:val="000000"/>
        </w:rPr>
        <w:t>＊</w:t>
      </w:r>
      <w:r w:rsidRPr="00FE6720">
        <w:rPr>
          <w:rFonts w:ascii="微軟正黑體" w:eastAsia="微軟正黑體" w:hAnsi="微軟正黑體" w:cs="標楷體"/>
          <w:color w:val="000000"/>
        </w:rPr>
        <w:t>詳細進場/</w:t>
      </w:r>
      <w:r w:rsidR="007820D4" w:rsidRPr="00FE6720">
        <w:rPr>
          <w:rFonts w:ascii="微軟正黑體" w:eastAsia="微軟正黑體" w:hAnsi="微軟正黑體" w:cs="標楷體"/>
          <w:color w:val="000000"/>
        </w:rPr>
        <w:t>撤場時間</w:t>
      </w:r>
      <w:r w:rsidR="007820D4" w:rsidRPr="00FE6720">
        <w:rPr>
          <w:rFonts w:ascii="微軟正黑體" w:eastAsia="微軟正黑體" w:hAnsi="微軟正黑體" w:cs="標楷體" w:hint="eastAsia"/>
          <w:color w:val="000000"/>
        </w:rPr>
        <w:t>及方式</w:t>
      </w:r>
      <w:r w:rsidRPr="00FE6720">
        <w:rPr>
          <w:rFonts w:ascii="微軟正黑體" w:eastAsia="微軟正黑體" w:hAnsi="微軟正黑體" w:cs="標楷體"/>
          <w:color w:val="000000"/>
        </w:rPr>
        <w:t>，將於確認參展資格後，於活動</w:t>
      </w:r>
      <w:r w:rsidR="007820D4" w:rsidRPr="00FE6720">
        <w:rPr>
          <w:rFonts w:ascii="微軟正黑體" w:eastAsia="微軟正黑體" w:hAnsi="微軟正黑體" w:cs="標楷體"/>
          <w:color w:val="000000"/>
        </w:rPr>
        <w:t>前</w:t>
      </w:r>
      <w:r w:rsidRPr="00FE6720">
        <w:rPr>
          <w:rFonts w:ascii="微軟正黑體" w:eastAsia="微軟正黑體" w:hAnsi="微軟正黑體" w:cs="標楷體"/>
          <w:color w:val="000000"/>
        </w:rPr>
        <w:t>寄送之參展</w:t>
      </w:r>
      <w:r w:rsidR="007820D4" w:rsidRPr="00FE6720">
        <w:rPr>
          <w:rFonts w:ascii="微軟正黑體" w:eastAsia="微軟正黑體" w:hAnsi="微軟正黑體" w:cs="標楷體" w:hint="eastAsia"/>
          <w:color w:val="000000"/>
        </w:rPr>
        <w:t>通知</w:t>
      </w:r>
    </w:p>
    <w:p w:rsidR="005D07FD" w:rsidRPr="00C737EC"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5. </w:t>
      </w:r>
      <w:r w:rsidR="00C737EC">
        <w:rPr>
          <w:rFonts w:ascii="微軟正黑體" w:eastAsia="微軟正黑體" w:hAnsi="微軟正黑體" w:cs="標楷體" w:hint="eastAsia"/>
          <w:b/>
          <w:color w:val="000000"/>
        </w:rPr>
        <w:t>活動</w:t>
      </w:r>
      <w:r w:rsidRPr="00FE6720">
        <w:rPr>
          <w:rFonts w:ascii="微軟正黑體" w:eastAsia="微軟正黑體" w:hAnsi="微軟正黑體" w:cs="標楷體"/>
          <w:b/>
          <w:color w:val="000000"/>
        </w:rPr>
        <w:t>地點：</w:t>
      </w:r>
      <w:r w:rsidR="00C737EC" w:rsidRPr="000B3709">
        <w:rPr>
          <w:rFonts w:hint="eastAsia"/>
          <w:szCs w:val="28"/>
        </w:rPr>
        <w:t>桃園巨蛋</w:t>
      </w:r>
      <w:r w:rsidR="00C737EC" w:rsidRPr="000B3709">
        <w:rPr>
          <w:rFonts w:hint="eastAsia"/>
          <w:szCs w:val="28"/>
        </w:rPr>
        <w:t>(</w:t>
      </w:r>
      <w:r w:rsidR="00C737EC" w:rsidRPr="000B3709">
        <w:rPr>
          <w:rFonts w:hint="eastAsia"/>
          <w:szCs w:val="28"/>
        </w:rPr>
        <w:t>桃園綜合體育館</w:t>
      </w:r>
      <w:r w:rsidR="00C737EC">
        <w:rPr>
          <w:rFonts w:hint="eastAsia"/>
          <w:szCs w:val="28"/>
        </w:rPr>
        <w:t>/</w:t>
      </w:r>
      <w:r w:rsidR="00C737EC" w:rsidRPr="00FE6720">
        <w:rPr>
          <w:rFonts w:ascii="微軟正黑體" w:eastAsia="微軟正黑體" w:hAnsi="微軟正黑體" w:cs="標楷體" w:hint="eastAsia"/>
          <w:color w:val="000000"/>
        </w:rPr>
        <w:t>桃園市桃園區三民路一段1號)</w:t>
      </w:r>
      <w:r w:rsidR="00C737EC">
        <w:rPr>
          <w:rFonts w:ascii="微軟正黑體" w:eastAsia="微軟正黑體" w:hAnsi="微軟正黑體" w:cs="標楷體" w:hint="eastAsia"/>
          <w:b/>
          <w:color w:val="000000"/>
        </w:rPr>
        <w:t>，</w:t>
      </w:r>
      <w:r w:rsidR="00C737EC">
        <w:rPr>
          <w:rFonts w:hint="eastAsia"/>
          <w:szCs w:val="28"/>
        </w:rPr>
        <w:t>活動主會場位於地下一樓</w:t>
      </w:r>
    </w:p>
    <w:p w:rsidR="005D07FD" w:rsidRDefault="005D07FD">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Pr="00C737EC" w:rsidRDefault="00C737EC">
      <w:pPr>
        <w:pStyle w:val="11"/>
        <w:pBdr>
          <w:top w:val="nil"/>
          <w:left w:val="nil"/>
          <w:bottom w:val="nil"/>
          <w:right w:val="nil"/>
          <w:between w:val="nil"/>
        </w:pBdr>
        <w:rPr>
          <w:rFonts w:ascii="微軟正黑體" w:eastAsia="微軟正黑體" w:hAnsi="微軟正黑體" w:cs="標楷體"/>
          <w:color w:val="000000"/>
        </w:rPr>
      </w:pPr>
    </w:p>
    <w:p w:rsidR="00FE6720" w:rsidRPr="005D07FD" w:rsidRDefault="00FE6720">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lastRenderedPageBreak/>
        <w:t>二</w:t>
      </w:r>
      <w:r w:rsidRPr="005D07FD">
        <w:rPr>
          <w:rFonts w:ascii="微軟正黑體" w:eastAsia="微軟正黑體" w:hAnsi="微軟正黑體" w:cs="標楷體" w:hint="eastAsia"/>
          <w:b/>
          <w:sz w:val="28"/>
          <w:szCs w:val="28"/>
        </w:rPr>
        <w:t>、</w:t>
      </w:r>
      <w:r w:rsidR="00723AFB" w:rsidRPr="005D07FD">
        <w:rPr>
          <w:rFonts w:ascii="微軟正黑體" w:eastAsia="微軟正黑體" w:hAnsi="微軟正黑體" w:cs="標楷體" w:hint="eastAsia"/>
          <w:b/>
          <w:sz w:val="28"/>
          <w:szCs w:val="28"/>
        </w:rPr>
        <w:t>新創嘉年華</w:t>
      </w:r>
      <w:r w:rsidR="005D07FD" w:rsidRP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hint="eastAsia"/>
          <w:b/>
          <w:sz w:val="28"/>
          <w:szCs w:val="28"/>
        </w:rPr>
        <w:t>規畫</w:t>
      </w:r>
    </w:p>
    <w:p w:rsidR="00E778B8" w:rsidRDefault="00E778B8" w:rsidP="00E778B8">
      <w:pPr>
        <w:pStyle w:val="11"/>
        <w:rPr>
          <w:rFonts w:ascii="標楷體" w:eastAsia="標楷體" w:hAnsi="標楷體" w:cs="標楷體"/>
          <w:b/>
        </w:rPr>
      </w:pPr>
    </w:p>
    <w:tbl>
      <w:tblPr>
        <w:tblStyle w:val="-3"/>
        <w:tblW w:w="8522" w:type="dxa"/>
        <w:tblLayout w:type="fixed"/>
        <w:tblLook w:val="0400" w:firstRow="0" w:lastRow="0" w:firstColumn="0" w:lastColumn="0" w:noHBand="0" w:noVBand="1"/>
      </w:tblPr>
      <w:tblGrid>
        <w:gridCol w:w="2376"/>
        <w:gridCol w:w="6146"/>
      </w:tblGrid>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區域劃分</w:t>
            </w:r>
          </w:p>
        </w:tc>
        <w:tc>
          <w:tcPr>
            <w:tcW w:w="614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說明</w:t>
            </w:r>
          </w:p>
        </w:tc>
      </w:tr>
      <w:tr w:rsidR="00E778B8" w:rsidTr="00B739C3">
        <w:trPr>
          <w:cnfStyle w:val="000000010000" w:firstRow="0" w:lastRow="0" w:firstColumn="0" w:lastColumn="0" w:oddVBand="0" w:evenVBand="0" w:oddHBand="0" w:evenHBand="1" w:firstRowFirstColumn="0" w:firstRowLastColumn="0" w:lastRowFirstColumn="0" w:lastRowLastColumn="0"/>
          <w:trHeight w:val="3472"/>
        </w:trPr>
        <w:tc>
          <w:tcPr>
            <w:tcW w:w="2376" w:type="dxa"/>
            <w:vAlign w:val="center"/>
          </w:tcPr>
          <w:p w:rsidR="00E778B8" w:rsidRPr="005D07FD" w:rsidRDefault="00E778B8" w:rsidP="00DE5AF4">
            <w:pPr>
              <w:pStyle w:val="11"/>
              <w:jc w:val="both"/>
              <w:rPr>
                <w:rFonts w:ascii="微軟正黑體" w:eastAsia="微軟正黑體" w:hAnsi="微軟正黑體" w:cs="標楷體"/>
                <w:b/>
              </w:rPr>
            </w:pPr>
            <w:r w:rsidRPr="005D07FD">
              <w:rPr>
                <w:rFonts w:ascii="微軟正黑體" w:eastAsia="微軟正黑體" w:hAnsi="微軟正黑體" w:cs="標楷體" w:hint="eastAsia"/>
                <w:b/>
              </w:rPr>
              <w:t>嘉年華</w:t>
            </w:r>
            <w:r w:rsidRPr="005D07FD">
              <w:rPr>
                <w:rFonts w:ascii="微軟正黑體" w:eastAsia="微軟正黑體" w:hAnsi="微軟正黑體" w:cs="標楷體"/>
                <w:b/>
              </w:rPr>
              <w:t>攤位展示區</w:t>
            </w:r>
          </w:p>
        </w:tc>
        <w:tc>
          <w:tcPr>
            <w:tcW w:w="6146" w:type="dxa"/>
          </w:tcPr>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大會</w:t>
            </w:r>
            <w:r w:rsidRPr="00A73CDD">
              <w:rPr>
                <w:rFonts w:ascii="微軟正黑體" w:eastAsia="微軟正黑體" w:hAnsi="微軟正黑體" w:cs="標楷體"/>
              </w:rPr>
              <w:t>準備每攤位</w:t>
            </w:r>
            <w:r w:rsidRPr="00A73CDD">
              <w:rPr>
                <w:rFonts w:ascii="微軟正黑體" w:eastAsia="微軟正黑體" w:hAnsi="微軟正黑體" w:cs="標楷體" w:hint="eastAsia"/>
              </w:rPr>
              <w:t>寬200cm*高250cm、椅子*1、桌面長200 cm x寬50 cm x高100 cm、110伏時電力插座*2、</w:t>
            </w:r>
            <w:r w:rsidRPr="00A73CDD">
              <w:rPr>
                <w:rFonts w:ascii="微軟正黑體" w:eastAsia="微軟正黑體" w:hAnsi="微軟正黑體" w:cs="標楷體"/>
              </w:rPr>
              <w:t>珍珠板攤位標示牌。可在室內展區內進行物品展示</w:t>
            </w:r>
            <w:r w:rsidRPr="00A73CDD">
              <w:rPr>
                <w:rFonts w:ascii="微軟正黑體" w:eastAsia="微軟正黑體" w:hAnsi="微軟正黑體" w:cs="標楷體" w:hint="eastAsia"/>
              </w:rPr>
              <w:t>。</w:t>
            </w:r>
          </w:p>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攤位logo牌由主辦單位統一製作輸出，展板海報由廠商自行設計輸出或裝飾佈置，展板海報尺寸為寬</w:t>
            </w:r>
            <w:r w:rsidRPr="00A73CDD">
              <w:rPr>
                <w:rFonts w:ascii="微軟正黑體" w:eastAsia="微軟正黑體" w:hAnsi="微軟正黑體" w:cs="標楷體"/>
              </w:rPr>
              <w:t>200cm</w:t>
            </w:r>
            <w:r w:rsidRPr="00A73CDD">
              <w:rPr>
                <w:rFonts w:ascii="微軟正黑體" w:eastAsia="微軟正黑體" w:hAnsi="微軟正黑體" w:cs="標楷體" w:hint="eastAsia"/>
              </w:rPr>
              <w:t xml:space="preserve"> </w:t>
            </w:r>
            <w:r w:rsidRPr="00A73CDD">
              <w:rPr>
                <w:rFonts w:ascii="微軟正黑體" w:eastAsia="微軟正黑體" w:hAnsi="微軟正黑體" w:cs="標楷體"/>
              </w:rPr>
              <w:t>x</w:t>
            </w:r>
            <w:r w:rsidRPr="00A73CDD">
              <w:rPr>
                <w:rFonts w:ascii="微軟正黑體" w:eastAsia="微軟正黑體" w:hAnsi="微軟正黑體" w:cs="標楷體" w:hint="eastAsia"/>
              </w:rPr>
              <w:t>高</w:t>
            </w:r>
            <w:r w:rsidRPr="00A73CDD">
              <w:rPr>
                <w:rFonts w:ascii="微軟正黑體" w:eastAsia="微軟正黑體" w:hAnsi="微軟正黑體" w:cs="標楷體"/>
              </w:rPr>
              <w:t>150cm</w:t>
            </w:r>
            <w:r w:rsidRPr="00A73CDD">
              <w:rPr>
                <w:rFonts w:ascii="微軟正黑體" w:eastAsia="微軟正黑體" w:hAnsi="微軟正黑體" w:cs="標楷體" w:hint="eastAsia"/>
              </w:rPr>
              <w:t>。</w:t>
            </w:r>
          </w:p>
          <w:p w:rsidR="00E778B8" w:rsidRPr="00A73CDD" w:rsidRDefault="005D07F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五大展區說明如下:</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1" w:name="_Toc507679274"/>
            <w:r w:rsidRPr="00A73CDD">
              <w:rPr>
                <w:rFonts w:ascii="微軟正黑體" w:eastAsia="微軟正黑體" w:hAnsi="微軟正黑體" w:cs="標楷體" w:hint="eastAsia"/>
              </w:rPr>
              <w:t>人工智慧展區</w:t>
            </w:r>
            <w:bookmarkStart w:id="2" w:name="_Toc507679275"/>
            <w:bookmarkEnd w:id="1"/>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3" w:name="_Toc507679276"/>
            <w:r w:rsidRPr="00A73CDD">
              <w:rPr>
                <w:rFonts w:ascii="微軟正黑體" w:eastAsia="微軟正黑體" w:hAnsi="微軟正黑體" w:cs="標楷體" w:hint="eastAsia"/>
              </w:rPr>
              <w:t>虛擬實境展區</w:t>
            </w:r>
            <w:bookmarkEnd w:id="3"/>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45組團隊策展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物聯網展區</w:t>
            </w:r>
            <w:bookmarkEnd w:id="2"/>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50組團隊策展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4" w:name="_Toc507679277"/>
            <w:r w:rsidRPr="00A73CDD">
              <w:rPr>
                <w:rFonts w:ascii="微軟正黑體" w:eastAsia="微軟正黑體" w:hAnsi="微軟正黑體" w:cs="標楷體" w:hint="eastAsia"/>
              </w:rPr>
              <w:t>創客展區</w:t>
            </w:r>
            <w:bookmarkEnd w:id="4"/>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新細明體"/>
                <w:noProof/>
              </w:rPr>
              <w:t>技轉研發區</w:t>
            </w:r>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noProof/>
              </w:rPr>
              <w:t>5</w:t>
            </w:r>
            <w:r w:rsidRPr="00A73CDD">
              <w:rPr>
                <w:rFonts w:ascii="微軟正黑體" w:eastAsia="微軟正黑體" w:hAnsi="微軟正黑體" w:cs="新細明體"/>
                <w:noProof/>
              </w:rPr>
              <w:t>組單位參展</w:t>
            </w:r>
          </w:p>
          <w:p w:rsidR="00B739C3" w:rsidRPr="00B739C3" w:rsidRDefault="00B739C3" w:rsidP="00B739C3">
            <w:pPr>
              <w:pStyle w:val="30"/>
              <w:outlineLvl w:val="2"/>
              <w:rPr>
                <w:rFonts w:ascii="微軟正黑體" w:eastAsia="微軟正黑體" w:hAnsi="微軟正黑體" w:cs="新細明體"/>
                <w:b w:val="0"/>
                <w:sz w:val="24"/>
                <w:szCs w:val="24"/>
              </w:rPr>
            </w:pPr>
            <w:r w:rsidRPr="00A73CDD">
              <w:rPr>
                <w:rFonts w:ascii="微軟正黑體" w:eastAsia="微軟正黑體" w:hAnsi="微軟正黑體" w:cs="新細明體" w:hint="eastAsia"/>
                <w:b w:val="0"/>
                <w:sz w:val="24"/>
                <w:szCs w:val="24"/>
              </w:rPr>
              <w:t>各展區邀請相關單位建置展館或展攤，期望凝聚至少150組創業團隊參與，活絡桃園創新生態圈。</w:t>
            </w:r>
          </w:p>
        </w:tc>
      </w:tr>
      <w:tr w:rsidR="00FB68D6" w:rsidRPr="00FB68D6"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B739C3" w:rsidRDefault="00FB68D6"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00DE5AF4">
              <w:rPr>
                <w:rFonts w:ascii="微軟正黑體" w:eastAsia="微軟正黑體" w:hAnsi="微軟正黑體" w:hint="eastAsia"/>
                <w:b/>
              </w:rPr>
              <w:t>活動</w:t>
            </w:r>
            <w:r w:rsidRPr="005D07FD">
              <w:rPr>
                <w:rFonts w:ascii="微軟正黑體" w:eastAsia="微軟正黑體" w:hAnsi="微軟正黑體" w:hint="eastAsia"/>
                <w:b/>
              </w:rPr>
              <w:t>—：</w:t>
            </w:r>
          </w:p>
          <w:p w:rsidR="00FB68D6" w:rsidRPr="005D07FD" w:rsidRDefault="00FB68D6" w:rsidP="00DE5AF4">
            <w:pPr>
              <w:pStyle w:val="11"/>
              <w:jc w:val="both"/>
              <w:rPr>
                <w:rFonts w:ascii="微軟正黑體" w:eastAsia="微軟正黑體" w:hAnsi="微軟正黑體" w:cs="標楷體"/>
                <w:b/>
              </w:rPr>
            </w:pPr>
            <w:r w:rsidRPr="005D07FD">
              <w:rPr>
                <w:rFonts w:ascii="微軟正黑體" w:eastAsia="微軟正黑體" w:hAnsi="微軟正黑體"/>
                <w:b/>
              </w:rPr>
              <w:t>科技相關主題論壇</w:t>
            </w:r>
          </w:p>
        </w:tc>
        <w:tc>
          <w:tcPr>
            <w:tcW w:w="6146" w:type="dxa"/>
          </w:tcPr>
          <w:p w:rsidR="00FB68D6" w:rsidRPr="005D07FD" w:rsidRDefault="00FB68D6" w:rsidP="005D07FD">
            <w:pPr>
              <w:rPr>
                <w:rFonts w:ascii="微軟正黑體" w:eastAsia="微軟正黑體" w:hAnsi="微軟正黑體"/>
              </w:rPr>
            </w:pPr>
            <w:r w:rsidRPr="005D07FD">
              <w:rPr>
                <w:rFonts w:ascii="微軟正黑體" w:eastAsia="微軟正黑體" w:hAnsi="微軟正黑體"/>
              </w:rPr>
              <w:t>主舞台之科技相關主題論壇預計規劃現階段創新創業圈討論最為熱絡的兩大議題，</w:t>
            </w:r>
            <w:r w:rsidRPr="005D07FD">
              <w:rPr>
                <w:rFonts w:ascii="微軟正黑體" w:eastAsia="微軟正黑體" w:hAnsi="微軟正黑體" w:hint="eastAsia"/>
              </w:rPr>
              <w:t>預計規畫</w:t>
            </w:r>
            <w:r w:rsidRPr="005D07FD">
              <w:rPr>
                <w:rFonts w:ascii="微軟正黑體" w:eastAsia="微軟正黑體" w:hAnsi="微軟正黑體"/>
              </w:rPr>
              <w:t>為【新創法規趨勢】討論金融監理沙盒法規議題、與【新創加速器未來】探討新創加速器之未來趨勢與洞見。並於論壇結束後舉辦新創交流論壇，</w:t>
            </w:r>
            <w:r w:rsidR="005D07FD" w:rsidRPr="005D07FD">
              <w:rPr>
                <w:rFonts w:ascii="微軟正黑體" w:eastAsia="微軟正黑體" w:hAnsi="微軟正黑體" w:hint="eastAsia"/>
              </w:rPr>
              <w:t>由與談人</w:t>
            </w:r>
            <w:r w:rsidR="005D07FD" w:rsidRPr="005D07FD">
              <w:rPr>
                <w:rFonts w:ascii="微軟正黑體" w:eastAsia="微軟正黑體" w:hAnsi="微軟正黑體"/>
              </w:rPr>
              <w:t>與</w:t>
            </w:r>
            <w:r w:rsidRPr="005D07FD">
              <w:rPr>
                <w:rFonts w:ascii="微軟正黑體" w:eastAsia="微軟正黑體" w:hAnsi="微軟正黑體"/>
              </w:rPr>
              <w:t>講者進行交流、討論未來桃園青年投入新創領域之相關議題，並開放現場民眾參與提問，提供台下參與者豐富的即時回饋。</w:t>
            </w:r>
          </w:p>
        </w:tc>
      </w:tr>
      <w:tr w:rsidR="00DE5AF4" w:rsidRPr="005D07FD" w:rsidTr="00B739C3">
        <w:trPr>
          <w:cnfStyle w:val="000000010000" w:firstRow="0" w:lastRow="0" w:firstColumn="0" w:lastColumn="0" w:oddVBand="0" w:evenVBand="0" w:oddHBand="0" w:evenHBand="1" w:firstRowFirstColumn="0" w:firstRowLastColumn="0" w:lastRowFirstColumn="0" w:lastRowLastColumn="0"/>
        </w:trPr>
        <w:tc>
          <w:tcPr>
            <w:tcW w:w="2376" w:type="dxa"/>
            <w:vAlign w:val="center"/>
          </w:tcPr>
          <w:p w:rsidR="00DE5AF4" w:rsidRPr="00DE5AF4" w:rsidRDefault="00DE5AF4"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Pr="00DE5AF4">
              <w:rPr>
                <w:rFonts w:ascii="微軟正黑體" w:eastAsia="微軟正黑體" w:hAnsi="微軟正黑體" w:hint="eastAsia"/>
                <w:b/>
              </w:rPr>
              <w:t>活動</w:t>
            </w:r>
            <w:r w:rsidRPr="005D07FD">
              <w:rPr>
                <w:rFonts w:ascii="微軟正黑體" w:eastAsia="微軟正黑體" w:hAnsi="微軟正黑體" w:hint="eastAsia"/>
                <w:b/>
              </w:rPr>
              <w:t>二：Star</w:t>
            </w:r>
            <w:r w:rsidRPr="005D07FD">
              <w:rPr>
                <w:rFonts w:ascii="微軟正黑體" w:eastAsia="微軟正黑體" w:hAnsi="微軟正黑體"/>
                <w:b/>
              </w:rPr>
              <w:t>t</w:t>
            </w:r>
            <w:r w:rsidRPr="005D07FD">
              <w:rPr>
                <w:rFonts w:ascii="微軟正黑體" w:eastAsia="微軟正黑體" w:hAnsi="微軟正黑體" w:hint="eastAsia"/>
                <w:b/>
              </w:rPr>
              <w:t>up Soapbox創業肥皂箱</w:t>
            </w:r>
          </w:p>
        </w:tc>
        <w:tc>
          <w:tcPr>
            <w:tcW w:w="6146" w:type="dxa"/>
          </w:tcPr>
          <w:p w:rsidR="00DE5AF4" w:rsidRPr="005D07FD" w:rsidRDefault="00DE5AF4" w:rsidP="005642ED">
            <w:pPr>
              <w:pStyle w:val="Web"/>
              <w:spacing w:before="0" w:beforeAutospacing="0" w:after="0" w:afterAutospacing="0"/>
              <w:textAlignment w:val="baseline"/>
              <w:rPr>
                <w:rFonts w:ascii="微軟正黑體" w:eastAsia="微軟正黑體" w:hAnsi="微軟正黑體" w:cs="Times New Roman"/>
                <w:color w:val="000000"/>
              </w:rPr>
            </w:pPr>
            <w:r w:rsidRPr="005D07FD">
              <w:rPr>
                <w:rFonts w:ascii="微軟正黑體" w:eastAsia="微軟正黑體" w:hAnsi="微軟正黑體" w:cs="Times New Roman" w:hint="eastAsia"/>
                <w:color w:val="000000"/>
              </w:rPr>
              <w:t>創業肥皂箱是目前創業圈最為流行的交流模式，內容為讓創業團隊可以將自己的創業點子、商業模式、團隊介紹等任何足以吸引投資人的想法，透過有限的時間內，將最精華的片段呈現出來的發表舞台。此舞台將開放各個創業團隊自由登記時段上台發表，營造輕鬆熱絡的交流氛圍，創造未來媒合機會。</w:t>
            </w:r>
            <w:r w:rsidRPr="005D07FD">
              <w:rPr>
                <w:rFonts w:ascii="微軟正黑體" w:eastAsia="微軟正黑體" w:hAnsi="微軟正黑體" w:cs="標楷體"/>
                <w:color w:val="000000"/>
              </w:rPr>
              <w:t>（</w:t>
            </w:r>
            <w:r w:rsidRPr="005D07FD">
              <w:rPr>
                <w:rFonts w:ascii="微軟正黑體" w:eastAsia="微軟正黑體" w:hAnsi="微軟正黑體" w:cs="標楷體" w:hint="eastAsia"/>
                <w:color w:val="000000"/>
              </w:rPr>
              <w:t>參展單位需先上網報名，</w:t>
            </w:r>
            <w:r w:rsidRPr="005D07FD">
              <w:rPr>
                <w:rFonts w:ascii="微軟正黑體" w:eastAsia="微軟正黑體" w:hAnsi="微軟正黑體" w:cs="標楷體"/>
                <w:color w:val="000000"/>
              </w:rPr>
              <w:t>名額場次有限，主辦方保留審核權力）</w:t>
            </w:r>
          </w:p>
        </w:tc>
      </w:tr>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FB68D6" w:rsidRPr="00DE5AF4" w:rsidRDefault="00FB68D6" w:rsidP="00DE5AF4">
            <w:pPr>
              <w:pStyle w:val="11"/>
              <w:jc w:val="both"/>
              <w:rPr>
                <w:rFonts w:ascii="微軟正黑體" w:eastAsia="微軟正黑體" w:hAnsi="微軟正黑體"/>
                <w:b/>
              </w:rPr>
            </w:pPr>
            <w:bookmarkStart w:id="5" w:name="_Toc512086492"/>
            <w:r w:rsidRPr="00DE5AF4">
              <w:rPr>
                <w:rFonts w:ascii="微軟正黑體" w:eastAsia="微軟正黑體" w:hAnsi="微軟正黑體" w:hint="eastAsia"/>
                <w:b/>
              </w:rPr>
              <w:lastRenderedPageBreak/>
              <w:t>主題</w:t>
            </w:r>
            <w:r w:rsidR="00DE5AF4" w:rsidRPr="00DE5AF4">
              <w:rPr>
                <w:rFonts w:ascii="微軟正黑體" w:eastAsia="微軟正黑體" w:hAnsi="微軟正黑體" w:hint="eastAsia"/>
                <w:b/>
              </w:rPr>
              <w:t>活動三</w:t>
            </w:r>
            <w:r w:rsidRPr="00DE5AF4">
              <w:rPr>
                <w:rFonts w:ascii="微軟正黑體" w:eastAsia="微軟正黑體" w:hAnsi="微軟正黑體" w:hint="eastAsia"/>
                <w:b/>
              </w:rPr>
              <w:t>：</w:t>
            </w:r>
            <w:bookmarkEnd w:id="5"/>
          </w:p>
          <w:p w:rsidR="00E778B8" w:rsidRPr="005D07FD" w:rsidRDefault="00DE5AF4" w:rsidP="00DE5AF4">
            <w:pPr>
              <w:pStyle w:val="11"/>
              <w:jc w:val="both"/>
              <w:rPr>
                <w:rFonts w:ascii="微軟正黑體" w:eastAsia="微軟正黑體" w:hAnsi="微軟正黑體" w:cs="標楷體"/>
                <w:b/>
              </w:rPr>
            </w:pPr>
            <w:r w:rsidRPr="00DE5AF4">
              <w:rPr>
                <w:rFonts w:ascii="微軟正黑體" w:eastAsia="微軟正黑體" w:hAnsi="微軟正黑體" w:hint="eastAsia"/>
                <w:b/>
              </w:rPr>
              <w:t>商洽休</w:t>
            </w:r>
            <w:r w:rsidRPr="00DE5AF4">
              <w:rPr>
                <w:rFonts w:ascii="微軟正黑體" w:eastAsia="微軟正黑體" w:hAnsi="微軟正黑體"/>
                <w:b/>
              </w:rPr>
              <w:t>憩</w:t>
            </w:r>
            <w:r w:rsidRPr="00DE5AF4">
              <w:rPr>
                <w:rFonts w:ascii="微軟正黑體" w:eastAsia="微軟正黑體" w:hAnsi="微軟正黑體" w:hint="eastAsia"/>
                <w:b/>
              </w:rPr>
              <w:t>區</w:t>
            </w:r>
          </w:p>
        </w:tc>
        <w:tc>
          <w:tcPr>
            <w:tcW w:w="6146" w:type="dxa"/>
          </w:tcPr>
          <w:p w:rsidR="00E778B8" w:rsidRPr="00DE5AF4" w:rsidRDefault="00DE5AF4" w:rsidP="00FB68D6">
            <w:pPr>
              <w:pStyle w:val="Web"/>
              <w:spacing w:before="0" w:beforeAutospacing="0" w:after="0" w:afterAutospacing="0"/>
              <w:textAlignment w:val="baseline"/>
              <w:rPr>
                <w:rFonts w:ascii="微軟正黑體" w:eastAsia="微軟正黑體" w:hAnsi="微軟正黑體" w:cs="Times New Roman"/>
                <w:color w:val="000000"/>
              </w:rPr>
            </w:pPr>
            <w:r w:rsidRPr="00DE5AF4">
              <w:rPr>
                <w:rFonts w:ascii="微軟正黑體" w:eastAsia="微軟正黑體" w:hAnsi="微軟正黑體"/>
              </w:rPr>
              <w:t>將於活動場地中規劃休息交流區，提供參展單位與民眾交流討論及休憩，創造媒合與經驗交流之場域。或於展館外規畫輕食攤位，提供民眾多元選擇，亦增進展場豐富度。</w:t>
            </w:r>
          </w:p>
        </w:tc>
      </w:tr>
    </w:tbl>
    <w:p w:rsidR="00B439F7" w:rsidRPr="00C737EC" w:rsidRDefault="00B439F7">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三、參展對象：</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個人：以個人身分展示作品</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校園：以</w:t>
      </w:r>
      <w:r w:rsidR="00B439F7" w:rsidRPr="00451DCA">
        <w:rPr>
          <w:rFonts w:ascii="微軟正黑體" w:eastAsia="微軟正黑體" w:hAnsi="微軟正黑體" w:cs="標楷體" w:hint="eastAsia"/>
          <w:color w:val="000000"/>
        </w:rPr>
        <w:t>學校、老師或</w:t>
      </w:r>
      <w:r w:rsidRPr="00451DCA">
        <w:rPr>
          <w:rFonts w:ascii="微軟正黑體" w:eastAsia="微軟正黑體" w:hAnsi="微軟正黑體" w:cs="標楷體"/>
          <w:color w:val="000000"/>
        </w:rPr>
        <w:t>學生身分展示作品</w:t>
      </w:r>
    </w:p>
    <w:p w:rsidR="00DD5FB9" w:rsidRPr="00451DCA"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hint="eastAsia"/>
          <w:color w:val="000000"/>
        </w:rPr>
        <w:t>社團</w:t>
      </w:r>
      <w:r w:rsidR="00B439F7" w:rsidRPr="00451DCA">
        <w:rPr>
          <w:rFonts w:ascii="微軟正黑體" w:eastAsia="微軟正黑體" w:hAnsi="微軟正黑體" w:cs="標楷體"/>
          <w:color w:val="000000"/>
        </w:rPr>
        <w:t>：</w:t>
      </w:r>
      <w:r w:rsidRPr="00451DCA">
        <w:rPr>
          <w:rFonts w:ascii="微軟正黑體" w:eastAsia="微軟正黑體" w:hAnsi="微軟正黑體" w:cs="標楷體" w:hint="eastAsia"/>
          <w:color w:val="000000"/>
        </w:rPr>
        <w:t>具</w:t>
      </w:r>
      <w:r w:rsidR="00B439F7" w:rsidRPr="00451DCA">
        <w:rPr>
          <w:rFonts w:ascii="微軟正黑體" w:eastAsia="微軟正黑體" w:hAnsi="微軟正黑體" w:cs="標楷體" w:hint="eastAsia"/>
          <w:color w:val="000000"/>
        </w:rPr>
        <w:t>公益</w:t>
      </w:r>
      <w:r w:rsidRPr="00451DCA">
        <w:rPr>
          <w:rFonts w:ascii="微軟正黑體" w:eastAsia="微軟正黑體" w:hAnsi="微軟正黑體" w:cs="標楷體" w:hint="eastAsia"/>
          <w:color w:val="000000"/>
        </w:rPr>
        <w:t>性之非營利</w:t>
      </w:r>
      <w:r w:rsidR="00732E49" w:rsidRPr="00451DCA">
        <w:rPr>
          <w:rFonts w:ascii="微軟正黑體" w:eastAsia="微軟正黑體" w:hAnsi="微軟正黑體" w:cs="標楷體"/>
          <w:color w:val="000000"/>
        </w:rPr>
        <w:t>組織</w:t>
      </w:r>
      <w:r w:rsidRPr="00451DCA">
        <w:rPr>
          <w:rFonts w:ascii="微軟正黑體" w:eastAsia="微軟正黑體" w:hAnsi="微軟正黑體" w:cs="標楷體" w:hint="eastAsia"/>
          <w:color w:val="000000"/>
        </w:rPr>
        <w:t>之推廣</w:t>
      </w:r>
    </w:p>
    <w:p w:rsidR="00DD5FB9"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商業</w:t>
      </w:r>
      <w:r w:rsidR="00732E49" w:rsidRPr="00451DCA">
        <w:rPr>
          <w:rFonts w:ascii="微軟正黑體" w:eastAsia="微軟正黑體" w:hAnsi="微軟正黑體" w:cs="標楷體"/>
          <w:color w:val="000000"/>
        </w:rPr>
        <w:t>：以企業、公司或工作室，並有意在現場推廣商業性之行為</w:t>
      </w:r>
    </w:p>
    <w:p w:rsidR="00DE5AF4" w:rsidRPr="00DE5AF4"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邀請產、官、學單位策展，各單位皆佔一定比例為原則。</w:t>
      </w:r>
    </w:p>
    <w:p w:rsidR="005D07FD"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策展單位不限設籍桃園之業者，然以桃園業者為佳。</w:t>
      </w:r>
    </w:p>
    <w:p w:rsidR="00B739C3" w:rsidRPr="00DE5AF4" w:rsidRDefault="00B739C3" w:rsidP="00B739C3">
      <w:pPr>
        <w:pStyle w:val="2"/>
        <w:numPr>
          <w:ilvl w:val="0"/>
          <w:numId w:val="0"/>
        </w:numPr>
        <w:ind w:left="480"/>
        <w:rPr>
          <w:rFonts w:ascii="微軟正黑體" w:eastAsia="微軟正黑體" w:hAnsi="微軟正黑體" w:cs="新細明體"/>
          <w:b w:val="0"/>
          <w:color w:val="000000"/>
          <w:kern w:val="0"/>
          <w:bdr w:val="nil"/>
        </w:rPr>
      </w:pPr>
    </w:p>
    <w:p w:rsidR="00DD5FB9" w:rsidRPr="00C737EC" w:rsidRDefault="00A560C4" w:rsidP="00A560C4">
      <w:pPr>
        <w:pStyle w:val="11"/>
        <w:numPr>
          <w:ilvl w:val="0"/>
          <w:numId w:val="18"/>
        </w:numPr>
        <w:rPr>
          <w:rFonts w:ascii="微軟正黑體" w:eastAsia="微軟正黑體" w:hAnsi="微軟正黑體" w:cs="標楷體"/>
          <w:b/>
          <w:sz w:val="28"/>
          <w:szCs w:val="28"/>
        </w:rPr>
      </w:pPr>
      <w:r w:rsidRPr="00C737EC">
        <w:rPr>
          <w:rFonts w:ascii="微軟正黑體" w:eastAsia="微軟正黑體" w:hAnsi="微軟正黑體" w:cs="標楷體"/>
          <w:b/>
          <w:sz w:val="28"/>
          <w:szCs w:val="28"/>
        </w:rPr>
        <w:t>參展申請</w:t>
      </w:r>
      <w:r w:rsidRPr="00C737EC">
        <w:rPr>
          <w:rFonts w:ascii="微軟正黑體" w:eastAsia="微軟正黑體" w:hAnsi="微軟正黑體" w:cs="標楷體" w:hint="eastAsia"/>
          <w:b/>
          <w:sz w:val="28"/>
          <w:szCs w:val="28"/>
        </w:rPr>
        <w:t>流程</w:t>
      </w:r>
      <w:r w:rsidR="00C737EC" w:rsidRPr="00C737EC">
        <w:rPr>
          <w:rFonts w:ascii="微軟正黑體" w:eastAsia="微軟正黑體" w:hAnsi="微軟正黑體" w:cs="標楷體" w:hint="eastAsia"/>
          <w:b/>
          <w:sz w:val="28"/>
          <w:szCs w:val="28"/>
        </w:rPr>
        <w:t>：</w:t>
      </w:r>
    </w:p>
    <w:p w:rsidR="003616E5"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報名日期：</w:t>
      </w:r>
      <w:r w:rsidR="00732E49" w:rsidRPr="00451DCA">
        <w:rPr>
          <w:rFonts w:ascii="微軟正黑體" w:eastAsia="微軟正黑體" w:hAnsi="微軟正黑體" w:cs="標楷體"/>
          <w:color w:val="000000"/>
        </w:rPr>
        <w:t>即日起至</w:t>
      </w:r>
      <w:r w:rsidR="00D53125">
        <w:rPr>
          <w:rFonts w:ascii="微軟正黑體" w:eastAsia="微軟正黑體" w:hAnsi="微軟正黑體" w:cs="標楷體"/>
          <w:color w:val="000000"/>
        </w:rPr>
        <w:t>107</w:t>
      </w:r>
      <w:r w:rsidR="00732E49" w:rsidRPr="00451DCA">
        <w:rPr>
          <w:rFonts w:ascii="微軟正黑體" w:eastAsia="微軟正黑體" w:hAnsi="微軟正黑體" w:cs="標楷體"/>
          <w:color w:val="000000"/>
        </w:rPr>
        <w:t xml:space="preserve"> 年</w:t>
      </w:r>
      <w:r w:rsidR="00A560C4" w:rsidRPr="00451DCA">
        <w:rPr>
          <w:rFonts w:ascii="微軟正黑體" w:eastAsia="微軟正黑體" w:hAnsi="微軟正黑體" w:cs="標楷體" w:hint="eastAsia"/>
          <w:color w:val="000000"/>
        </w:rPr>
        <w:t>8</w:t>
      </w:r>
      <w:r w:rsidR="00732E49" w:rsidRPr="00451DCA">
        <w:rPr>
          <w:rFonts w:ascii="微軟正黑體" w:eastAsia="微軟正黑體" w:hAnsi="微軟正黑體" w:cs="標楷體"/>
          <w:color w:val="000000"/>
        </w:rPr>
        <w:t>月</w:t>
      </w:r>
      <w:r w:rsidR="00396AE3" w:rsidRPr="00451DCA">
        <w:rPr>
          <w:rFonts w:ascii="微軟正黑體" w:eastAsia="微軟正黑體" w:hAnsi="微軟正黑體" w:cs="標楷體"/>
          <w:color w:val="000000"/>
        </w:rPr>
        <w:t xml:space="preserve"> </w:t>
      </w:r>
      <w:r w:rsidR="00D53125">
        <w:rPr>
          <w:rFonts w:ascii="微軟正黑體" w:eastAsia="微軟正黑體" w:hAnsi="微軟正黑體" w:cs="標楷體" w:hint="eastAsia"/>
          <w:color w:val="000000"/>
        </w:rPr>
        <w:t>10</w:t>
      </w:r>
      <w:r w:rsidR="00732E49" w:rsidRPr="00451DCA">
        <w:rPr>
          <w:rFonts w:ascii="微軟正黑體" w:eastAsia="微軟正黑體" w:hAnsi="微軟正黑體" w:cs="標楷體"/>
          <w:color w:val="000000"/>
        </w:rPr>
        <w:t xml:space="preserve"> 日</w:t>
      </w:r>
      <w:r w:rsidR="00396AE3" w:rsidRPr="00451DCA">
        <w:rPr>
          <w:rFonts w:ascii="微軟正黑體" w:eastAsia="微軟正黑體" w:hAnsi="微軟正黑體" w:cs="標楷體" w:hint="eastAsia"/>
          <w:color w:val="000000"/>
        </w:rPr>
        <w:t>止</w:t>
      </w:r>
      <w:r w:rsidR="00732E49" w:rsidRPr="00451DCA">
        <w:rPr>
          <w:rFonts w:ascii="微軟正黑體" w:eastAsia="微軟正黑體" w:hAnsi="微軟正黑體" w:cs="標楷體"/>
          <w:color w:val="000000"/>
        </w:rPr>
        <w:t>開放網路報名(額滿將提前截止)</w:t>
      </w:r>
    </w:p>
    <w:p w:rsidR="00D2764B" w:rsidRPr="00D2764B" w:rsidRDefault="003616E5" w:rsidP="00D2764B">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線上報名</w:t>
      </w:r>
      <w:r w:rsidRPr="0081201E">
        <w:rPr>
          <w:rFonts w:ascii="微軟正黑體" w:eastAsia="微軟正黑體" w:hAnsi="微軟正黑體" w:cs="標楷體"/>
          <w:b/>
          <w:color w:val="000000"/>
        </w:rPr>
        <w:t>：</w:t>
      </w:r>
      <w:hyperlink r:id="rId7">
        <w:r w:rsidRPr="00451DCA">
          <w:rPr>
            <w:rFonts w:ascii="微軟正黑體" w:eastAsia="微軟正黑體" w:hAnsi="微軟正黑體" w:cs="標楷體"/>
            <w:color w:val="000000"/>
          </w:rPr>
          <w:t>https://goo.gl/PCNRcW</w:t>
        </w:r>
      </w:hyperlink>
      <w:r w:rsidR="00732E49" w:rsidRPr="00451DCA">
        <w:rPr>
          <w:rFonts w:ascii="微軟正黑體" w:eastAsia="微軟正黑體" w:hAnsi="微軟正黑體" w:cs="標楷體"/>
          <w:color w:val="000000"/>
        </w:rPr>
        <w:t xml:space="preserve"> </w:t>
      </w:r>
      <w:r w:rsidR="00D2764B">
        <w:rPr>
          <w:rFonts w:ascii="微軟正黑體" w:eastAsia="微軟正黑體" w:hAnsi="微軟正黑體" w:cs="標楷體" w:hint="eastAsia"/>
          <w:color w:val="000000"/>
        </w:rPr>
        <w:t>，</w:t>
      </w:r>
      <w:r w:rsidR="00D2764B" w:rsidRPr="00951E7E">
        <w:rPr>
          <w:rFonts w:ascii="微軟正黑體" w:eastAsia="微軟正黑體" w:hAnsi="微軟正黑體" w:cs="新細明體"/>
          <w:color w:val="000000" w:themeColor="text1"/>
        </w:rPr>
        <w:t>報名請填正確「中文姓名」</w:t>
      </w:r>
      <w:r w:rsidR="00D2764B" w:rsidRPr="00951E7E">
        <w:rPr>
          <w:rFonts w:ascii="微軟正黑體" w:eastAsia="微軟正黑體" w:hAnsi="微軟正黑體" w:cs="新細明體" w:hint="eastAsia"/>
          <w:color w:val="000000" w:themeColor="text1"/>
        </w:rPr>
        <w:t>，及完整</w:t>
      </w:r>
      <w:r w:rsidR="00D2764B" w:rsidRPr="00951E7E">
        <w:rPr>
          <w:rFonts w:ascii="微軟正黑體" w:eastAsia="微軟正黑體" w:hAnsi="微軟正黑體" w:cs="新細明體"/>
          <w:color w:val="000000" w:themeColor="text1"/>
        </w:rPr>
        <w:t>報名資訊</w:t>
      </w:r>
      <w:r w:rsidR="00D2764B" w:rsidRPr="00951E7E">
        <w:rPr>
          <w:rFonts w:ascii="微軟正黑體" w:eastAsia="微軟正黑體" w:hAnsi="微軟正黑體" w:cs="新細明體" w:hint="eastAsia"/>
          <w:color w:val="000000" w:themeColor="text1"/>
        </w:rPr>
        <w:t>，訊息</w:t>
      </w:r>
      <w:r w:rsidR="00D2764B" w:rsidRPr="00951E7E">
        <w:rPr>
          <w:rFonts w:ascii="微軟正黑體" w:eastAsia="微軟正黑體" w:hAnsi="微軟正黑體" w:cs="新細明體"/>
          <w:color w:val="000000" w:themeColor="text1"/>
        </w:rPr>
        <w:t>不完整恕不受理報名。</w:t>
      </w:r>
    </w:p>
    <w:p w:rsidR="00DD5FB9"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報名審核：</w:t>
      </w:r>
      <w:r w:rsidR="00732E49" w:rsidRPr="00451DCA">
        <w:rPr>
          <w:rFonts w:ascii="微軟正黑體" w:eastAsia="微軟正黑體" w:hAnsi="微軟正黑體" w:cs="標楷體"/>
          <w:color w:val="000000"/>
        </w:rPr>
        <w:t>報名完成後需經主辦單位審核，通常為</w:t>
      </w:r>
      <w:r w:rsidR="00396AE3" w:rsidRPr="00451DCA">
        <w:rPr>
          <w:rFonts w:ascii="微軟正黑體" w:eastAsia="微軟正黑體" w:hAnsi="微軟正黑體" w:cs="標楷體" w:hint="eastAsia"/>
          <w:color w:val="000000"/>
        </w:rPr>
        <w:t>3-5</w:t>
      </w:r>
      <w:r w:rsidR="00732E49" w:rsidRPr="00451DCA">
        <w:rPr>
          <w:rFonts w:ascii="微軟正黑體" w:eastAsia="微軟正黑體" w:hAnsi="微軟正黑體" w:cs="標楷體"/>
          <w:color w:val="000000"/>
        </w:rPr>
        <w:t>天，審核結果將由系統</w:t>
      </w:r>
      <w:r w:rsidR="00396AE3" w:rsidRPr="00451DCA">
        <w:rPr>
          <w:rFonts w:ascii="微軟正黑體" w:eastAsia="微軟正黑體" w:hAnsi="微軟正黑體" w:cs="標楷體" w:hint="eastAsia"/>
          <w:color w:val="000000"/>
        </w:rPr>
        <w:t>寄</w:t>
      </w:r>
      <w:r w:rsidR="00732E49" w:rsidRPr="00451DCA">
        <w:rPr>
          <w:rFonts w:ascii="微軟正黑體" w:eastAsia="微軟正黑體" w:hAnsi="微軟正黑體" w:cs="標楷體"/>
          <w:color w:val="000000"/>
        </w:rPr>
        <w:t>出</w:t>
      </w:r>
      <w:r w:rsidR="00396AE3" w:rsidRPr="00451DCA">
        <w:rPr>
          <w:rFonts w:ascii="微軟正黑體" w:eastAsia="微軟正黑體" w:hAnsi="微軟正黑體" w:cs="標楷體" w:hint="eastAsia"/>
          <w:color w:val="000000"/>
        </w:rPr>
        <w:t>email</w:t>
      </w:r>
      <w:r w:rsidR="00732E49" w:rsidRPr="00451DCA">
        <w:rPr>
          <w:rFonts w:ascii="微軟正黑體" w:eastAsia="微軟正黑體" w:hAnsi="微軟正黑體" w:cs="標楷體"/>
          <w:color w:val="000000"/>
        </w:rPr>
        <w:t>確認，</w:t>
      </w:r>
      <w:r w:rsidR="00396AE3" w:rsidRPr="00451DCA">
        <w:rPr>
          <w:rFonts w:ascii="微軟正黑體" w:eastAsia="微軟正黑體" w:hAnsi="微軟正黑體" w:cs="標楷體" w:hint="eastAsia"/>
          <w:color w:val="000000"/>
        </w:rPr>
        <w:t>或</w:t>
      </w:r>
      <w:r w:rsidR="00396AE3" w:rsidRPr="00451DCA">
        <w:rPr>
          <w:rFonts w:ascii="微軟正黑體" w:eastAsia="微軟正黑體" w:hAnsi="微軟正黑體" w:cs="標楷體"/>
          <w:color w:val="000000"/>
        </w:rPr>
        <w:t>直接</w:t>
      </w:r>
      <w:r w:rsidR="00396AE3" w:rsidRPr="00451DCA">
        <w:rPr>
          <w:rFonts w:ascii="微軟正黑體" w:eastAsia="微軟正黑體" w:hAnsi="微軟正黑體" w:cs="標楷體" w:hint="eastAsia"/>
          <w:color w:val="000000"/>
        </w:rPr>
        <w:t>至</w:t>
      </w:r>
      <w:r w:rsidR="00732E49" w:rsidRPr="00451DCA">
        <w:rPr>
          <w:rFonts w:ascii="微軟正黑體" w:eastAsia="微軟正黑體" w:hAnsi="微軟正黑體" w:cs="標楷體"/>
          <w:color w:val="000000"/>
        </w:rPr>
        <w:t>報名網站上查詢。</w:t>
      </w:r>
    </w:p>
    <w:p w:rsidR="003616E5" w:rsidRPr="00451DCA" w:rsidRDefault="00D2764B"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hint="eastAsia"/>
          <w:b/>
          <w:color w:val="000000"/>
        </w:rPr>
        <w:t>參展費用：</w:t>
      </w:r>
      <w:r w:rsidR="003616E5" w:rsidRPr="00451DCA">
        <w:rPr>
          <w:rFonts w:ascii="微軟正黑體" w:eastAsia="微軟正黑體" w:hAnsi="微軟正黑體" w:cs="標楷體" w:hint="eastAsia"/>
          <w:color w:val="000000"/>
        </w:rPr>
        <w:t>接到</w:t>
      </w:r>
      <w:r w:rsidR="003616E5" w:rsidRPr="00A560C4">
        <w:rPr>
          <w:rFonts w:ascii="微軟正黑體" w:eastAsia="微軟正黑體" w:hAnsi="微軟正黑體" w:cs="標楷體"/>
          <w:color w:val="000000"/>
        </w:rPr>
        <w:t>審核</w:t>
      </w:r>
      <w:r w:rsidR="003616E5" w:rsidRPr="00451DCA">
        <w:rPr>
          <w:rFonts w:ascii="微軟正黑體" w:eastAsia="微軟正黑體" w:hAnsi="微軟正黑體" w:cs="標楷體" w:hint="eastAsia"/>
          <w:color w:val="000000"/>
        </w:rPr>
        <w:t>通過通知</w:t>
      </w:r>
      <w:r w:rsidR="003616E5" w:rsidRPr="00A560C4">
        <w:rPr>
          <w:rFonts w:ascii="微軟正黑體" w:eastAsia="微軟正黑體" w:hAnsi="微軟正黑體" w:cs="標楷體"/>
          <w:color w:val="000000"/>
        </w:rPr>
        <w:t>三天內</w:t>
      </w:r>
      <w:r w:rsidR="003616E5" w:rsidRPr="00451DCA">
        <w:rPr>
          <w:rFonts w:ascii="微軟正黑體" w:eastAsia="微軟正黑體" w:hAnsi="微軟正黑體" w:cs="標楷體" w:hint="eastAsia"/>
          <w:color w:val="000000"/>
        </w:rPr>
        <w:t>，需</w:t>
      </w:r>
      <w:r w:rsidR="003616E5" w:rsidRPr="00A560C4">
        <w:rPr>
          <w:rFonts w:ascii="微軟正黑體" w:eastAsia="微軟正黑體" w:hAnsi="微軟正黑體" w:cs="標楷體"/>
          <w:color w:val="000000"/>
        </w:rPr>
        <w:t>繳交保證金</w:t>
      </w:r>
      <w:r w:rsidR="003616E5" w:rsidRPr="00451DCA">
        <w:rPr>
          <w:rFonts w:ascii="微軟正黑體" w:eastAsia="微軟正黑體" w:hAnsi="微軟正黑體" w:cs="標楷體" w:hint="eastAsia"/>
          <w:color w:val="000000"/>
        </w:rPr>
        <w:t>1</w:t>
      </w:r>
      <w:r w:rsidR="003616E5" w:rsidRPr="00A560C4">
        <w:rPr>
          <w:rFonts w:ascii="微軟正黑體" w:eastAsia="微軟正黑體" w:hAnsi="微軟正黑體" w:cs="標楷體"/>
          <w:color w:val="000000"/>
        </w:rPr>
        <w:t>000元，將於活動撤場時退</w:t>
      </w:r>
      <w:r w:rsidR="003616E5" w:rsidRPr="00451DCA">
        <w:rPr>
          <w:rFonts w:ascii="微軟正黑體" w:eastAsia="微軟正黑體" w:hAnsi="微軟正黑體" w:cs="標楷體" w:hint="eastAsia"/>
          <w:color w:val="000000"/>
        </w:rPr>
        <w:t>，若逾期</w:t>
      </w:r>
      <w:r w:rsidR="003616E5" w:rsidRPr="00451DCA">
        <w:rPr>
          <w:rFonts w:ascii="微軟正黑體" w:eastAsia="微軟正黑體" w:hAnsi="微軟正黑體" w:cs="標楷體"/>
          <w:color w:val="000000"/>
        </w:rPr>
        <w:t>未繳費</w:t>
      </w:r>
      <w:r w:rsidR="003616E5" w:rsidRPr="00451DCA">
        <w:rPr>
          <w:rFonts w:ascii="微軟正黑體" w:eastAsia="微軟正黑體" w:hAnsi="微軟正黑體" w:cs="標楷體" w:hint="eastAsia"/>
          <w:color w:val="000000"/>
        </w:rPr>
        <w:t>者</w:t>
      </w:r>
      <w:r w:rsidR="003616E5" w:rsidRPr="00451DCA">
        <w:rPr>
          <w:rFonts w:ascii="微軟正黑體" w:eastAsia="微軟正黑體" w:hAnsi="微軟正黑體" w:cs="標楷體"/>
          <w:color w:val="000000"/>
        </w:rPr>
        <w:t>，</w:t>
      </w:r>
      <w:r w:rsidR="003616E5" w:rsidRPr="00451DCA">
        <w:rPr>
          <w:rFonts w:ascii="微軟正黑體" w:eastAsia="微軟正黑體" w:hAnsi="微軟正黑體" w:cs="標楷體" w:hint="eastAsia"/>
          <w:color w:val="000000"/>
        </w:rPr>
        <w:t>承辦</w:t>
      </w:r>
      <w:r w:rsidR="003616E5" w:rsidRPr="00A560C4">
        <w:rPr>
          <w:rFonts w:ascii="微軟正黑體" w:eastAsia="微軟正黑體" w:hAnsi="微軟正黑體" w:cs="標楷體"/>
          <w:color w:val="000000"/>
        </w:rPr>
        <w:t>單位得保留參展權利。</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攤位分配 ：</w:t>
      </w:r>
      <w:r w:rsidRPr="00451DCA">
        <w:rPr>
          <w:rFonts w:ascii="微軟正黑體" w:eastAsia="微軟正黑體" w:hAnsi="微軟正黑體" w:cs="標楷體"/>
          <w:color w:val="000000"/>
        </w:rPr>
        <w:t>由</w:t>
      </w:r>
      <w:r w:rsidRPr="00451DCA">
        <w:rPr>
          <w:rFonts w:ascii="微軟正黑體" w:eastAsia="微軟正黑體" w:hAnsi="微軟正黑體" w:cs="標楷體" w:hint="eastAsia"/>
          <w:color w:val="000000"/>
        </w:rPr>
        <w:t>承</w:t>
      </w:r>
      <w:r w:rsidRPr="00451DCA">
        <w:rPr>
          <w:rFonts w:ascii="微軟正黑體" w:eastAsia="微軟正黑體" w:hAnsi="微軟正黑體" w:cs="標楷體"/>
          <w:color w:val="000000"/>
        </w:rPr>
        <w:t>辦單</w:t>
      </w:r>
      <w:r w:rsidRPr="00451DCA">
        <w:rPr>
          <w:rFonts w:ascii="微軟正黑體" w:eastAsia="微軟正黑體" w:hAnsi="微軟正黑體" w:cs="標楷體" w:hint="eastAsia"/>
          <w:color w:val="000000"/>
        </w:rPr>
        <w:t>位</w:t>
      </w:r>
      <w:r w:rsidRPr="00451DCA">
        <w:rPr>
          <w:rFonts w:ascii="微軟正黑體" w:eastAsia="微軟正黑體" w:hAnsi="微軟正黑體" w:cs="標楷體"/>
          <w:color w:val="000000"/>
        </w:rPr>
        <w:t>依據參展類別規畫</w:t>
      </w:r>
      <w:r w:rsidR="00FB68D6">
        <w:rPr>
          <w:rFonts w:ascii="微軟正黑體" w:eastAsia="微軟正黑體" w:hAnsi="微軟正黑體" w:cs="標楷體" w:hint="eastAsia"/>
          <w:color w:val="000000"/>
        </w:rPr>
        <w:t>5</w:t>
      </w:r>
      <w:r w:rsidRPr="00451DCA">
        <w:rPr>
          <w:rFonts w:ascii="微軟正黑體" w:eastAsia="微軟正黑體" w:hAnsi="微軟正黑體" w:cs="標楷體"/>
          <w:color w:val="000000"/>
        </w:rPr>
        <w:t>大展區「</w:t>
      </w:r>
      <w:r w:rsidR="00D2764B" w:rsidRPr="00723AFB">
        <w:rPr>
          <w:rFonts w:ascii="微軟正黑體" w:eastAsia="微軟正黑體" w:hAnsi="微軟正黑體" w:cs="標楷體" w:hint="eastAsia"/>
          <w:color w:val="000000"/>
        </w:rPr>
        <w:t>人工智慧展區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虛擬實境展區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物聯網展區</w:t>
      </w:r>
      <w:r w:rsidR="00D2764B">
        <w:rPr>
          <w:rFonts w:ascii="微軟正黑體" w:eastAsia="微軟正黑體" w:hAnsi="微軟正黑體" w:cs="標楷體"/>
          <w:color w:val="000000"/>
        </w:rPr>
        <w:t>」</w:t>
      </w:r>
      <w:r w:rsidR="00D2764B">
        <w:rPr>
          <w:rFonts w:ascii="微軟正黑體" w:eastAsia="微軟正黑體" w:hAnsi="微軟正黑體" w:cs="標楷體" w:hint="eastAsia"/>
          <w:color w:val="000000"/>
        </w:rPr>
        <w:t>、</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創客展區</w:t>
      </w:r>
      <w:r w:rsidR="00D2764B">
        <w:rPr>
          <w:rFonts w:ascii="微軟正黑體" w:eastAsia="微軟正黑體" w:hAnsi="微軟正黑體" w:cs="標楷體"/>
          <w:color w:val="000000"/>
        </w:rPr>
        <w:t>」</w:t>
      </w:r>
      <w:r w:rsidR="00FB68D6">
        <w:rPr>
          <w:rFonts w:ascii="微軟正黑體" w:eastAsia="微軟正黑體" w:hAnsi="微軟正黑體" w:cs="標楷體" w:hint="eastAsia"/>
          <w:color w:val="000000"/>
        </w:rPr>
        <w:t>、「</w:t>
      </w:r>
      <w:r w:rsidR="00FB68D6" w:rsidRPr="00A4760C">
        <w:rPr>
          <w:rFonts w:ascii="微軟正黑體" w:eastAsia="微軟正黑體" w:hAnsi="微軟正黑體" w:cs="新細明體"/>
          <w:noProof/>
        </w:rPr>
        <w:t>技轉研發區</w:t>
      </w:r>
      <w:r w:rsidR="00FB68D6">
        <w:rPr>
          <w:rFonts w:ascii="微軟正黑體" w:eastAsia="微軟正黑體" w:hAnsi="微軟正黑體" w:cs="新細明體" w:hint="eastAsia"/>
          <w:noProof/>
        </w:rPr>
        <w:t>」</w:t>
      </w:r>
      <w:r w:rsidRPr="00451DCA">
        <w:rPr>
          <w:rFonts w:ascii="微軟正黑體" w:eastAsia="微軟正黑體" w:hAnsi="微軟正黑體" w:cs="標楷體"/>
          <w:color w:val="000000"/>
        </w:rPr>
        <w:t>及各單位</w:t>
      </w:r>
      <w:r w:rsidR="00D2764B">
        <w:rPr>
          <w:rFonts w:ascii="微軟正黑體" w:eastAsia="微軟正黑體" w:hAnsi="微軟正黑體" w:cs="標楷體" w:hint="eastAsia"/>
          <w:color w:val="000000"/>
        </w:rPr>
        <w:t>報名</w:t>
      </w:r>
      <w:r w:rsidR="00D2764B">
        <w:rPr>
          <w:rFonts w:ascii="微軟正黑體" w:eastAsia="微軟正黑體" w:hAnsi="微軟正黑體" w:cs="標楷體"/>
          <w:color w:val="000000"/>
        </w:rPr>
        <w:t>繳費順</w:t>
      </w:r>
      <w:r w:rsidR="00D2764B">
        <w:rPr>
          <w:rFonts w:ascii="微軟正黑體" w:eastAsia="微軟正黑體" w:hAnsi="微軟正黑體" w:cs="標楷體" w:hint="eastAsia"/>
          <w:color w:val="000000"/>
        </w:rPr>
        <w:t>序</w:t>
      </w:r>
      <w:r w:rsidRPr="00451DCA">
        <w:rPr>
          <w:rFonts w:ascii="微軟正黑體" w:eastAsia="微軟正黑體" w:hAnsi="微軟正黑體" w:cs="標楷體"/>
          <w:color w:val="000000"/>
        </w:rPr>
        <w:t>安排，於活動前</w:t>
      </w:r>
      <w:r w:rsidR="00D2764B">
        <w:rPr>
          <w:rFonts w:ascii="微軟正黑體" w:eastAsia="微軟正黑體" w:hAnsi="微軟正黑體" w:cs="標楷體" w:hint="eastAsia"/>
          <w:color w:val="000000"/>
        </w:rPr>
        <w:t>二週</w:t>
      </w:r>
      <w:r w:rsidRPr="00451DCA">
        <w:rPr>
          <w:rFonts w:ascii="微軟正黑體" w:eastAsia="微軟正黑體" w:hAnsi="微軟正黑體" w:cs="標楷體"/>
          <w:color w:val="000000"/>
        </w:rPr>
        <w:t>公告現場攤位平面圖。</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參展</w:t>
      </w:r>
      <w:r w:rsidR="00D2764B" w:rsidRPr="00D2764B">
        <w:rPr>
          <w:rFonts w:ascii="微軟正黑體" w:eastAsia="微軟正黑體" w:hAnsi="微軟正黑體" w:cs="標楷體" w:hint="eastAsia"/>
          <w:b/>
          <w:color w:val="000000"/>
        </w:rPr>
        <w:t>資料</w:t>
      </w:r>
      <w:r w:rsidRPr="00D2764B">
        <w:rPr>
          <w:rFonts w:ascii="微軟正黑體" w:eastAsia="微軟正黑體" w:hAnsi="微軟正黑體" w:cs="標楷體"/>
          <w:b/>
          <w:color w:val="000000"/>
        </w:rPr>
        <w:t>：</w:t>
      </w:r>
      <w:r w:rsidR="00D2764B">
        <w:rPr>
          <w:rFonts w:ascii="微軟正黑體" w:eastAsia="微軟正黑體" w:hAnsi="微軟正黑體" w:cs="標楷體"/>
          <w:color w:val="000000"/>
        </w:rPr>
        <w:t>（會場導覽圖、活動時程表等）會於活動前</w:t>
      </w:r>
      <w:r w:rsidR="00D2764B">
        <w:rPr>
          <w:rFonts w:ascii="微軟正黑體" w:eastAsia="微軟正黑體" w:hAnsi="微軟正黑體" w:cs="標楷體" w:hint="eastAsia"/>
          <w:color w:val="000000"/>
        </w:rPr>
        <w:t>二</w:t>
      </w:r>
      <w:r w:rsidRPr="00451DCA">
        <w:rPr>
          <w:rFonts w:ascii="微軟正黑體" w:eastAsia="微軟正黑體" w:hAnsi="微軟正黑體" w:cs="標楷體"/>
          <w:color w:val="000000"/>
        </w:rPr>
        <w:t>周以email 或方式寄達參展單位（報名務必留正確的聯絡方式）。</w:t>
      </w:r>
    </w:p>
    <w:p w:rsidR="00A560C4" w:rsidRPr="00A560C4" w:rsidRDefault="00A560C4">
      <w:pPr>
        <w:pStyle w:val="11"/>
        <w:rPr>
          <w:rFonts w:ascii="標楷體" w:eastAsia="標楷體" w:hAnsi="標楷體" w:cs="標楷體"/>
          <w:b/>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五</w:t>
      </w:r>
      <w:r w:rsidR="00732E49" w:rsidRPr="00C737EC">
        <w:rPr>
          <w:rFonts w:ascii="微軟正黑體" w:eastAsia="微軟正黑體" w:hAnsi="微軟正黑體" w:cs="標楷體"/>
          <w:b/>
          <w:sz w:val="28"/>
          <w:szCs w:val="28"/>
        </w:rPr>
        <w:t>、繳款方式</w:t>
      </w:r>
      <w:r w:rsidR="00C737EC" w:rsidRPr="00C737EC">
        <w:rPr>
          <w:rFonts w:ascii="微軟正黑體" w:eastAsia="微軟正黑體" w:hAnsi="微軟正黑體" w:cs="標楷體"/>
          <w:b/>
          <w:sz w:val="28"/>
          <w:szCs w:val="28"/>
        </w:rPr>
        <w:t>：</w:t>
      </w:r>
    </w:p>
    <w:p w:rsidR="00951E7E" w:rsidRPr="00951E7E" w:rsidRDefault="00951E7E" w:rsidP="00951E7E">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攤位申請時需要繳交保證金</w:t>
      </w:r>
      <w:r w:rsidRPr="00951E7E">
        <w:rPr>
          <w:rFonts w:ascii="微軟正黑體" w:eastAsia="微軟正黑體" w:hAnsi="微軟正黑體" w:cs="標楷體" w:hint="eastAsia"/>
        </w:rPr>
        <w:t>1</w:t>
      </w:r>
      <w:r w:rsidRPr="00951E7E">
        <w:rPr>
          <w:rFonts w:ascii="微軟正黑體" w:eastAsia="微軟正黑體" w:hAnsi="微軟正黑體" w:cs="標楷體"/>
        </w:rPr>
        <w:t>000元，將於活動撤場時退還。</w:t>
      </w:r>
    </w:p>
    <w:p w:rsidR="00DD5FB9" w:rsidRPr="00951E7E" w:rsidRDefault="00732E49">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直接上活動報名網選擇繳款方式</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lastRenderedPageBreak/>
        <w:t>信用卡線上繳款：可接受 VISA、MasterCard、JCB、UnionPay銀聯卡 進行刷卡。</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LINE Pay：提供報名人透過LINE Pay進行刷卡付款。</w:t>
      </w:r>
    </w:p>
    <w:p w:rsidR="00951E7E"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全家FamiPort代碼繳費：提供全家FamiPort代碼繳費服務。</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虛擬帳號：提供一組獨特的帳戶供ATM轉帳使用。</w:t>
      </w: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六</w:t>
      </w:r>
      <w:r w:rsidR="00732E49" w:rsidRPr="00C737EC">
        <w:rPr>
          <w:rFonts w:ascii="微軟正黑體" w:eastAsia="微軟正黑體" w:hAnsi="微軟正黑體" w:cs="標楷體"/>
          <w:b/>
          <w:sz w:val="28"/>
          <w:szCs w:val="28"/>
        </w:rPr>
        <w:t>、注意事項</w:t>
      </w:r>
      <w:r w:rsidR="00C737EC" w:rsidRPr="00C737EC">
        <w:rPr>
          <w:rFonts w:ascii="微軟正黑體" w:eastAsia="微軟正黑體" w:hAnsi="微軟正黑體" w:cs="標楷體"/>
          <w:b/>
          <w:sz w:val="28"/>
          <w:szCs w:val="28"/>
        </w:rPr>
        <w:t>：</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高壓電裝置、雷射、藥品等有危險之虞物品的使用必須事先徵得主辦單位許可方可進行。會場內禁止使用明火。</w:t>
      </w:r>
    </w:p>
    <w:p w:rsidR="00DD5FB9" w:rsidRPr="00951E7E" w:rsidRDefault="00E778B8">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會場內</w:t>
      </w:r>
      <w:r w:rsidR="00732E49" w:rsidRPr="00951E7E">
        <w:rPr>
          <w:rFonts w:ascii="微軟正黑體" w:eastAsia="微軟正黑體" w:hAnsi="微軟正黑體" w:cs="標楷體"/>
        </w:rPr>
        <w:t>因推廣產品僅得酌收材料費或活動報名費，並必須依法開立統一發票或收據。</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參展單位如於參展期間提供交易消費服務肇生糾紛，概由參展單位自行負責，與主辦單位無涉。</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參展送審文件中之個資，謹作為本次活動與相關後續活動聯絡之用。</w:t>
      </w:r>
    </w:p>
    <w:p w:rsidR="00523F57" w:rsidRPr="00523F57" w:rsidRDefault="00523F57" w:rsidP="00523F57">
      <w:pPr>
        <w:pStyle w:val="11"/>
        <w:widowControl/>
        <w:shd w:val="clear" w:color="auto" w:fill="FFFFFF"/>
        <w:spacing w:before="60"/>
        <w:rPr>
          <w:rFonts w:ascii="標楷體" w:eastAsia="標楷體" w:hAnsi="標楷體" w:cs="標楷體"/>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七</w:t>
      </w:r>
      <w:r w:rsidR="00C737EC" w:rsidRPr="00C737EC">
        <w:rPr>
          <w:rFonts w:ascii="微軟正黑體" w:eastAsia="微軟正黑體" w:hAnsi="微軟正黑體" w:cs="標楷體"/>
          <w:b/>
          <w:sz w:val="28"/>
          <w:szCs w:val="28"/>
        </w:rPr>
        <w:t>、</w:t>
      </w:r>
      <w:r w:rsidR="00C737EC" w:rsidRPr="00C737EC">
        <w:rPr>
          <w:rFonts w:ascii="微軟正黑體" w:eastAsia="微軟正黑體" w:hAnsi="微軟正黑體" w:cs="標楷體" w:hint="eastAsia"/>
          <w:b/>
          <w:sz w:val="28"/>
          <w:szCs w:val="28"/>
        </w:rPr>
        <w:t>聯絡</w:t>
      </w:r>
      <w:r w:rsidR="00732E49" w:rsidRPr="00C737EC">
        <w:rPr>
          <w:rFonts w:ascii="微軟正黑體" w:eastAsia="微軟正黑體" w:hAnsi="微軟正黑體" w:cs="標楷體"/>
          <w:b/>
          <w:sz w:val="28"/>
          <w:szCs w:val="28"/>
        </w:rPr>
        <w:t>窗口</w:t>
      </w:r>
      <w:r w:rsidR="00C737EC" w:rsidRPr="00C737EC">
        <w:rPr>
          <w:rFonts w:ascii="微軟正黑體" w:eastAsia="微軟正黑體" w:hAnsi="微軟正黑體" w:cs="標楷體"/>
          <w:b/>
          <w:sz w:val="28"/>
          <w:szCs w:val="28"/>
        </w:rPr>
        <w:t>：</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楊舒婷(Sandy)</w:t>
      </w:r>
      <w:r w:rsidR="00C737EC">
        <w:rPr>
          <w:rFonts w:ascii="微軟正黑體" w:eastAsia="微軟正黑體" w:hAnsi="微軟正黑體" w:cs="標楷體" w:hint="eastAsia"/>
        </w:rPr>
        <w:t xml:space="preserve">　</w:t>
      </w:r>
      <w:r w:rsidRPr="00951E7E">
        <w:rPr>
          <w:rFonts w:ascii="微軟正黑體" w:eastAsia="微軟正黑體" w:hAnsi="微軟正黑體" w:cs="標楷體"/>
        </w:rPr>
        <w:t>Line ID：</w:t>
      </w:r>
      <w:r w:rsidRPr="00951E7E">
        <w:rPr>
          <w:rFonts w:ascii="微軟正黑體" w:eastAsia="微軟正黑體" w:hAnsi="微軟正黑體" w:cs="Arial Unicode MS"/>
          <w:b/>
          <w:color w:val="363636"/>
        </w:rPr>
        <w:t>＠npt0135l     </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電子信箱：</w:t>
      </w:r>
      <w:hyperlink r:id="rId8">
        <w:r w:rsidRPr="00951E7E">
          <w:rPr>
            <w:rFonts w:ascii="微軟正黑體" w:eastAsia="微軟正黑體" w:hAnsi="微軟正黑體" w:cs="標楷體"/>
            <w:color w:val="0000FF"/>
            <w:u w:val="single"/>
          </w:rPr>
          <w:t>Sandyyang@panmedia.asia</w:t>
        </w:r>
      </w:hyperlink>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手機：0918-600-488</w:t>
      </w:r>
    </w:p>
    <w:p w:rsidR="00DD5FB9" w:rsidRPr="00951E7E" w:rsidRDefault="00DD5FB9">
      <w:pPr>
        <w:pStyle w:val="11"/>
        <w:rPr>
          <w:rFonts w:ascii="微軟正黑體" w:eastAsia="微軟正黑體" w:hAnsi="微軟正黑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八</w:t>
      </w:r>
      <w:r w:rsidR="00732E49" w:rsidRPr="00C737EC">
        <w:rPr>
          <w:rFonts w:ascii="微軟正黑體" w:eastAsia="微軟正黑體" w:hAnsi="微軟正黑體" w:cs="標楷體"/>
          <w:b/>
          <w:sz w:val="28"/>
          <w:szCs w:val="28"/>
        </w:rPr>
        <w:t>、備註：</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主辦單位保留此活動辦法修改及變更之權利，各項變更公告於活動網站。</w:t>
      </w:r>
    </w:p>
    <w:p w:rsidR="00DD5FB9" w:rsidRDefault="00DD5FB9">
      <w:pPr>
        <w:pStyle w:val="11"/>
        <w:rPr>
          <w:rFonts w:ascii="標楷體" w:eastAsia="標楷體" w:hAnsi="標楷體" w:cs="標楷體"/>
        </w:rPr>
      </w:pPr>
    </w:p>
    <w:sectPr w:rsidR="00DD5FB9" w:rsidSect="00DD5FB9">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57" w:rsidRDefault="00D95F57" w:rsidP="007820D4">
      <w:r>
        <w:separator/>
      </w:r>
    </w:p>
  </w:endnote>
  <w:endnote w:type="continuationSeparator" w:id="0">
    <w:p w:rsidR="00D95F57" w:rsidRDefault="00D95F57" w:rsidP="0078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57" w:rsidRDefault="00D95F57" w:rsidP="007820D4">
      <w:r>
        <w:separator/>
      </w:r>
    </w:p>
  </w:footnote>
  <w:footnote w:type="continuationSeparator" w:id="0">
    <w:p w:rsidR="00D95F57" w:rsidRDefault="00D95F57" w:rsidP="00782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9B9"/>
    <w:multiLevelType w:val="hybridMultilevel"/>
    <w:tmpl w:val="2026B58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6D25957"/>
    <w:multiLevelType w:val="multilevel"/>
    <w:tmpl w:val="6AA4B81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2" w15:restartNumberingAfterBreak="0">
    <w:nsid w:val="07CF4758"/>
    <w:multiLevelType w:val="hybridMultilevel"/>
    <w:tmpl w:val="56F8E4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26585A"/>
    <w:multiLevelType w:val="hybridMultilevel"/>
    <w:tmpl w:val="56C8AFD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9C04227"/>
    <w:multiLevelType w:val="multilevel"/>
    <w:tmpl w:val="19EE01E2"/>
    <w:lvl w:ilvl="0">
      <w:start w:val="1"/>
      <w:numFmt w:val="decimal"/>
      <w:lvlText w:val="%1."/>
      <w:lvlJc w:val="left"/>
      <w:pPr>
        <w:ind w:left="360" w:hanging="360"/>
      </w:pPr>
    </w:lvl>
    <w:lvl w:ilvl="1">
      <w:start w:val="1"/>
      <w:numFmt w:val="bullet"/>
      <w:lvlText w:val="◎"/>
      <w:lvlJc w:val="left"/>
      <w:pPr>
        <w:ind w:left="840" w:hanging="360"/>
      </w:pPr>
      <w:rPr>
        <w:rFonts w:ascii="Arial" w:eastAsia="Arial" w:hAnsi="Arial"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444B73"/>
    <w:multiLevelType w:val="multilevel"/>
    <w:tmpl w:val="7CEA975C"/>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6" w15:restartNumberingAfterBreak="0">
    <w:nsid w:val="0ED53B66"/>
    <w:multiLevelType w:val="multilevel"/>
    <w:tmpl w:val="D75C92A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7" w15:restartNumberingAfterBreak="0">
    <w:nsid w:val="1CC90296"/>
    <w:multiLevelType w:val="multilevel"/>
    <w:tmpl w:val="C1BAB486"/>
    <w:lvl w:ilvl="0">
      <w:start w:val="1"/>
      <w:numFmt w:val="bullet"/>
      <w:lvlText w:val="●"/>
      <w:lvlJc w:val="left"/>
      <w:pPr>
        <w:ind w:left="960" w:hanging="480"/>
      </w:pPr>
      <w:rPr>
        <w:rFonts w:ascii="Arial" w:eastAsia="Arial" w:hAnsi="Arial" w:cs="Arial"/>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8" w15:restartNumberingAfterBreak="0">
    <w:nsid w:val="229F6FF6"/>
    <w:multiLevelType w:val="hybridMultilevel"/>
    <w:tmpl w:val="245A13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F3E29DF"/>
    <w:multiLevelType w:val="hybridMultilevel"/>
    <w:tmpl w:val="5970B67E"/>
    <w:lvl w:ilvl="0" w:tplc="9DD0A52E">
      <w:start w:val="4"/>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CC5E34"/>
    <w:multiLevelType w:val="hybridMultilevel"/>
    <w:tmpl w:val="41FE3838"/>
    <w:lvl w:ilvl="0" w:tplc="5EA423A2">
      <w:start w:val="1"/>
      <w:numFmt w:val="ideographLegalTraditional"/>
      <w:pStyle w:val="1"/>
      <w:lvlText w:val="%1、"/>
      <w:lvlJc w:val="left"/>
      <w:pPr>
        <w:ind w:left="482" w:hanging="480"/>
      </w:pPr>
      <w:rPr>
        <w:rFonts w:hint="default"/>
        <w:b/>
        <w:sz w:val="28"/>
        <w:szCs w:val="28"/>
        <w:lang w:val="en-US"/>
      </w:rPr>
    </w:lvl>
    <w:lvl w:ilvl="1" w:tplc="0570F640">
      <w:start w:val="1"/>
      <w:numFmt w:val="taiwaneseCountingThousand"/>
      <w:pStyle w:val="2"/>
      <w:lvlText w:val="%2、"/>
      <w:lvlJc w:val="left"/>
      <w:pPr>
        <w:ind w:left="1473" w:hanging="480"/>
      </w:pPr>
      <w:rPr>
        <w:b w:val="0"/>
        <w:color w:val="auto"/>
      </w:rPr>
    </w:lvl>
    <w:lvl w:ilvl="2" w:tplc="12B65046">
      <w:start w:val="1"/>
      <w:numFmt w:val="taiwaneseCountingThousand"/>
      <w:pStyle w:val="3"/>
      <w:lvlText w:val="(%3)"/>
      <w:lvlJc w:val="left"/>
      <w:pPr>
        <w:ind w:left="3033" w:hanging="480"/>
      </w:pPr>
      <w:rPr>
        <w:rFonts w:hint="eastAsia"/>
        <w:b w:val="0"/>
        <w:color w:val="auto"/>
      </w:rPr>
    </w:lvl>
    <w:lvl w:ilvl="3" w:tplc="B36A9DC2">
      <w:start w:val="1"/>
      <w:numFmt w:val="decimal"/>
      <w:lvlText w:val="%4."/>
      <w:lvlJc w:val="left"/>
      <w:pPr>
        <w:ind w:left="2324" w:hanging="480"/>
      </w:pPr>
      <w:rPr>
        <w:b w:val="0"/>
        <w:color w:val="auto"/>
      </w:rPr>
    </w:lvl>
    <w:lvl w:ilvl="4" w:tplc="990CDEB4">
      <w:start w:val="1"/>
      <w:numFmt w:val="decimal"/>
      <w:lvlText w:val="(%5)"/>
      <w:lvlJc w:val="left"/>
      <w:pPr>
        <w:ind w:left="2402" w:hanging="480"/>
      </w:pPr>
      <w:rPr>
        <w:rFonts w:hint="default"/>
        <w:color w:val="auto"/>
      </w:rPr>
    </w:lvl>
    <w:lvl w:ilvl="5" w:tplc="0409001B">
      <w:start w:val="1"/>
      <w:numFmt w:val="lowerRoman"/>
      <w:lvlText w:val="%6."/>
      <w:lvlJc w:val="right"/>
      <w:pPr>
        <w:ind w:left="2882" w:hanging="480"/>
      </w:pPr>
    </w:lvl>
    <w:lvl w:ilvl="6" w:tplc="32A0A0A0">
      <w:start w:val="1"/>
      <w:numFmt w:val="decimal"/>
      <w:lvlText w:val="%7、"/>
      <w:lvlJc w:val="left"/>
      <w:pPr>
        <w:ind w:left="3242" w:hanging="360"/>
      </w:pPr>
      <w:rPr>
        <w:rFonts w:hint="default"/>
        <w:sz w:val="24"/>
        <w:szCs w:val="24"/>
      </w:rPr>
    </w:lvl>
    <w:lvl w:ilvl="7" w:tplc="ECE82064">
      <w:start w:val="1"/>
      <w:numFmt w:val="decimalEnclosedCircle"/>
      <w:lvlText w:val="%8"/>
      <w:lvlJc w:val="left"/>
      <w:pPr>
        <w:ind w:left="3722" w:hanging="360"/>
      </w:pPr>
      <w:rPr>
        <w:rFonts w:ascii="BatangChe" w:eastAsia="BatangChe" w:hAnsi="BatangChe" w:hint="default"/>
      </w:rPr>
    </w:lvl>
    <w:lvl w:ilvl="8" w:tplc="2D1283BE">
      <w:start w:val="1"/>
      <w:numFmt w:val="taiwaneseCountingThousand"/>
      <w:lvlText w:val="（%9）"/>
      <w:lvlJc w:val="left"/>
      <w:pPr>
        <w:ind w:left="4562" w:hanging="720"/>
      </w:pPr>
      <w:rPr>
        <w:rFonts w:hint="default"/>
      </w:rPr>
    </w:lvl>
  </w:abstractNum>
  <w:abstractNum w:abstractNumId="11" w15:restartNumberingAfterBreak="0">
    <w:nsid w:val="3A656832"/>
    <w:multiLevelType w:val="multilevel"/>
    <w:tmpl w:val="07EC27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0BD441E"/>
    <w:multiLevelType w:val="multilevel"/>
    <w:tmpl w:val="106C7CD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3" w15:restartNumberingAfterBreak="0">
    <w:nsid w:val="4A4A4533"/>
    <w:multiLevelType w:val="hybridMultilevel"/>
    <w:tmpl w:val="F6548634"/>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4" w15:restartNumberingAfterBreak="0">
    <w:nsid w:val="5449362F"/>
    <w:multiLevelType w:val="multilevel"/>
    <w:tmpl w:val="DF28800E"/>
    <w:lvl w:ilvl="0">
      <w:start w:val="1"/>
      <w:numFmt w:val="bullet"/>
      <w:lvlText w:val="●"/>
      <w:lvlJc w:val="left"/>
      <w:pPr>
        <w:ind w:left="84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5" w15:restartNumberingAfterBreak="0">
    <w:nsid w:val="5CA27E5B"/>
    <w:multiLevelType w:val="multilevel"/>
    <w:tmpl w:val="3F3EA8D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6" w15:restartNumberingAfterBreak="0">
    <w:nsid w:val="5F447A38"/>
    <w:multiLevelType w:val="hybridMultilevel"/>
    <w:tmpl w:val="F404FA9E"/>
    <w:lvl w:ilvl="0" w:tplc="04090001">
      <w:start w:val="1"/>
      <w:numFmt w:val="bullet"/>
      <w:lvlText w:val=""/>
      <w:lvlJc w:val="left"/>
      <w:pPr>
        <w:ind w:left="1386" w:hanging="480"/>
      </w:pPr>
      <w:rPr>
        <w:rFonts w:ascii="Wingdings" w:hAnsi="Wingdings" w:hint="default"/>
        <w:b w:val="0"/>
        <w:color w:val="auto"/>
      </w:rPr>
    </w:lvl>
    <w:lvl w:ilvl="1" w:tplc="04090019" w:tentative="1">
      <w:start w:val="1"/>
      <w:numFmt w:val="ideographTraditional"/>
      <w:lvlText w:val="%2、"/>
      <w:lvlJc w:val="left"/>
      <w:pPr>
        <w:ind w:left="1866" w:hanging="480"/>
      </w:p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7" w15:restartNumberingAfterBreak="0">
    <w:nsid w:val="5FA17E5A"/>
    <w:multiLevelType w:val="multilevel"/>
    <w:tmpl w:val="2FBC9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578E9"/>
    <w:multiLevelType w:val="hybridMultilevel"/>
    <w:tmpl w:val="BB2AE99A"/>
    <w:lvl w:ilvl="0" w:tplc="04090015">
      <w:start w:val="1"/>
      <w:numFmt w:val="taiwaneseCountingThousand"/>
      <w:lvlText w:val="%1、"/>
      <w:lvlJc w:val="left"/>
      <w:pPr>
        <w:ind w:left="1047" w:hanging="480"/>
      </w:pPr>
    </w:lvl>
    <w:lvl w:ilvl="1" w:tplc="F4FE5A6C">
      <w:start w:val="1"/>
      <w:numFmt w:val="taiwaneseCountingThousand"/>
      <w:lvlText w:val="(%2)、"/>
      <w:lvlJc w:val="left"/>
      <w:pPr>
        <w:ind w:left="1527" w:hanging="480"/>
      </w:pPr>
      <w:rPr>
        <w:rFonts w:hint="eastAsia"/>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3EF7ACA"/>
    <w:multiLevelType w:val="hybridMultilevel"/>
    <w:tmpl w:val="B1C2E6DC"/>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0" w15:restartNumberingAfterBreak="0">
    <w:nsid w:val="74EE1AED"/>
    <w:multiLevelType w:val="hybridMultilevel"/>
    <w:tmpl w:val="5A54AF7E"/>
    <w:lvl w:ilvl="0" w:tplc="B2120A94">
      <w:start w:val="1"/>
      <w:numFmt w:val="decimal"/>
      <w:lvlText w:val="(%1)"/>
      <w:lvlJc w:val="left"/>
      <w:pPr>
        <w:ind w:left="480" w:hanging="480"/>
      </w:pPr>
      <w:rPr>
        <w:rFonts w:ascii="微軟正黑體" w:eastAsia="微軟正黑體" w:hAnsi="Arial Unicode MS" w:hint="eastAsia"/>
        <w:b/>
        <w:bCs/>
        <w:caps w:val="0"/>
        <w:strike w:val="0"/>
        <w:dstrike w:val="0"/>
        <w:snapToGrid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552F85"/>
    <w:multiLevelType w:val="multilevel"/>
    <w:tmpl w:val="917EFF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EAF51FA"/>
    <w:multiLevelType w:val="hybridMultilevel"/>
    <w:tmpl w:val="6B0288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5"/>
  </w:num>
  <w:num w:numId="3">
    <w:abstractNumId w:val="4"/>
  </w:num>
  <w:num w:numId="4">
    <w:abstractNumId w:val="11"/>
  </w:num>
  <w:num w:numId="5">
    <w:abstractNumId w:val="21"/>
  </w:num>
  <w:num w:numId="6">
    <w:abstractNumId w:val="14"/>
  </w:num>
  <w:num w:numId="7">
    <w:abstractNumId w:val="7"/>
  </w:num>
  <w:num w:numId="8">
    <w:abstractNumId w:val="5"/>
  </w:num>
  <w:num w:numId="9">
    <w:abstractNumId w:val="6"/>
  </w:num>
  <w:num w:numId="10">
    <w:abstractNumId w:val="1"/>
  </w:num>
  <w:num w:numId="11">
    <w:abstractNumId w:val="10"/>
  </w:num>
  <w:num w:numId="12">
    <w:abstractNumId w:val="0"/>
  </w:num>
  <w:num w:numId="13">
    <w:abstractNumId w:val="18"/>
  </w:num>
  <w:num w:numId="14">
    <w:abstractNumId w:val="19"/>
  </w:num>
  <w:num w:numId="15">
    <w:abstractNumId w:val="8"/>
  </w:num>
  <w:num w:numId="16">
    <w:abstractNumId w:val="13"/>
  </w:num>
  <w:num w:numId="17">
    <w:abstractNumId w:val="22"/>
  </w:num>
  <w:num w:numId="18">
    <w:abstractNumId w:val="9"/>
  </w:num>
  <w:num w:numId="19">
    <w:abstractNumId w:val="17"/>
  </w:num>
  <w:num w:numId="20">
    <w:abstractNumId w:val="2"/>
  </w:num>
  <w:num w:numId="21">
    <w:abstractNumId w:val="3"/>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B9"/>
    <w:rsid w:val="000362C8"/>
    <w:rsid w:val="00287557"/>
    <w:rsid w:val="003616E5"/>
    <w:rsid w:val="00367146"/>
    <w:rsid w:val="00396AE3"/>
    <w:rsid w:val="003A3356"/>
    <w:rsid w:val="00451DCA"/>
    <w:rsid w:val="00523F57"/>
    <w:rsid w:val="00580D9F"/>
    <w:rsid w:val="005A2C2C"/>
    <w:rsid w:val="005D07FD"/>
    <w:rsid w:val="00723AFB"/>
    <w:rsid w:val="00732E49"/>
    <w:rsid w:val="007820D4"/>
    <w:rsid w:val="0081201E"/>
    <w:rsid w:val="00922FC1"/>
    <w:rsid w:val="00951E7E"/>
    <w:rsid w:val="00A560C4"/>
    <w:rsid w:val="00A657D2"/>
    <w:rsid w:val="00A73CDD"/>
    <w:rsid w:val="00AB7FDF"/>
    <w:rsid w:val="00B15377"/>
    <w:rsid w:val="00B439F7"/>
    <w:rsid w:val="00B739C3"/>
    <w:rsid w:val="00BC7136"/>
    <w:rsid w:val="00C737EC"/>
    <w:rsid w:val="00D2764B"/>
    <w:rsid w:val="00D53125"/>
    <w:rsid w:val="00D95F57"/>
    <w:rsid w:val="00DD5FB9"/>
    <w:rsid w:val="00DE5AF4"/>
    <w:rsid w:val="00E31242"/>
    <w:rsid w:val="00E778B8"/>
    <w:rsid w:val="00FB68D6"/>
    <w:rsid w:val="00FE6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A3EF0-78A0-477D-B90A-AB7A195C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D9F"/>
  </w:style>
  <w:style w:type="paragraph" w:styleId="10">
    <w:name w:val="heading 1"/>
    <w:basedOn w:val="11"/>
    <w:next w:val="11"/>
    <w:rsid w:val="00DD5FB9"/>
    <w:pPr>
      <w:widowControl/>
      <w:spacing w:before="100" w:after="100"/>
      <w:outlineLvl w:val="0"/>
    </w:pPr>
    <w:rPr>
      <w:rFonts w:ascii="新細明體" w:eastAsia="新細明體" w:hAnsi="新細明體" w:cs="新細明體"/>
      <w:b/>
      <w:sz w:val="48"/>
      <w:szCs w:val="48"/>
    </w:rPr>
  </w:style>
  <w:style w:type="paragraph" w:styleId="20">
    <w:name w:val="heading 2"/>
    <w:basedOn w:val="11"/>
    <w:next w:val="11"/>
    <w:rsid w:val="00DD5FB9"/>
    <w:pPr>
      <w:keepNext/>
      <w:keepLines/>
      <w:spacing w:before="360" w:after="80"/>
      <w:outlineLvl w:val="1"/>
    </w:pPr>
    <w:rPr>
      <w:b/>
      <w:sz w:val="36"/>
      <w:szCs w:val="36"/>
    </w:rPr>
  </w:style>
  <w:style w:type="paragraph" w:styleId="30">
    <w:name w:val="heading 3"/>
    <w:basedOn w:val="11"/>
    <w:next w:val="11"/>
    <w:rsid w:val="00DD5FB9"/>
    <w:pPr>
      <w:keepNext/>
      <w:keepLines/>
      <w:spacing w:before="280" w:after="80"/>
      <w:outlineLvl w:val="2"/>
    </w:pPr>
    <w:rPr>
      <w:b/>
      <w:sz w:val="28"/>
      <w:szCs w:val="28"/>
    </w:rPr>
  </w:style>
  <w:style w:type="paragraph" w:styleId="4">
    <w:name w:val="heading 4"/>
    <w:basedOn w:val="11"/>
    <w:next w:val="11"/>
    <w:rsid w:val="00DD5FB9"/>
    <w:pPr>
      <w:keepNext/>
      <w:keepLines/>
      <w:spacing w:before="240" w:after="40"/>
      <w:outlineLvl w:val="3"/>
    </w:pPr>
    <w:rPr>
      <w:b/>
    </w:rPr>
  </w:style>
  <w:style w:type="paragraph" w:styleId="5">
    <w:name w:val="heading 5"/>
    <w:basedOn w:val="11"/>
    <w:next w:val="11"/>
    <w:rsid w:val="00DD5FB9"/>
    <w:pPr>
      <w:keepNext/>
      <w:keepLines/>
      <w:spacing w:before="220" w:after="40"/>
      <w:outlineLvl w:val="4"/>
    </w:pPr>
    <w:rPr>
      <w:b/>
      <w:sz w:val="22"/>
      <w:szCs w:val="22"/>
    </w:rPr>
  </w:style>
  <w:style w:type="paragraph" w:styleId="6">
    <w:name w:val="heading 6"/>
    <w:basedOn w:val="11"/>
    <w:next w:val="11"/>
    <w:rsid w:val="00DD5FB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1"/>
    <w:rsid w:val="00DD5FB9"/>
  </w:style>
  <w:style w:type="table" w:customStyle="1" w:styleId="TableNormal">
    <w:name w:val="Table Normal"/>
    <w:rsid w:val="00DD5FB9"/>
    <w:tblPr>
      <w:tblCellMar>
        <w:top w:w="0" w:type="dxa"/>
        <w:left w:w="0" w:type="dxa"/>
        <w:bottom w:w="0" w:type="dxa"/>
        <w:right w:w="0" w:type="dxa"/>
      </w:tblCellMar>
    </w:tblPr>
  </w:style>
  <w:style w:type="paragraph" w:styleId="a3">
    <w:name w:val="Title"/>
    <w:basedOn w:val="11"/>
    <w:next w:val="11"/>
    <w:rsid w:val="00DD5FB9"/>
    <w:pPr>
      <w:keepNext/>
      <w:keepLines/>
      <w:spacing w:before="480" w:after="120"/>
    </w:pPr>
    <w:rPr>
      <w:b/>
      <w:sz w:val="72"/>
      <w:szCs w:val="72"/>
    </w:rPr>
  </w:style>
  <w:style w:type="paragraph" w:styleId="a4">
    <w:name w:val="Subtitle"/>
    <w:basedOn w:val="11"/>
    <w:next w:val="11"/>
    <w:rsid w:val="00DD5FB9"/>
    <w:pPr>
      <w:keepNext/>
      <w:keepLines/>
      <w:spacing w:before="360" w:after="80"/>
    </w:pPr>
    <w:rPr>
      <w:rFonts w:ascii="Georgia" w:eastAsia="Georgia" w:hAnsi="Georgia" w:cs="Georgia"/>
      <w:i/>
      <w:color w:val="666666"/>
      <w:sz w:val="48"/>
      <w:szCs w:val="48"/>
    </w:rPr>
  </w:style>
  <w:style w:type="table" w:customStyle="1" w:styleId="a5">
    <w:basedOn w:val="TableNormal"/>
    <w:rsid w:val="00DD5FB9"/>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7820D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820D4"/>
    <w:rPr>
      <w:rFonts w:asciiTheme="majorHAnsi" w:eastAsiaTheme="majorEastAsia" w:hAnsiTheme="majorHAnsi" w:cstheme="majorBidi"/>
      <w:sz w:val="18"/>
      <w:szCs w:val="18"/>
    </w:rPr>
  </w:style>
  <w:style w:type="paragraph" w:styleId="a8">
    <w:name w:val="header"/>
    <w:basedOn w:val="a"/>
    <w:link w:val="a9"/>
    <w:uiPriority w:val="99"/>
    <w:unhideWhenUsed/>
    <w:rsid w:val="007820D4"/>
    <w:pPr>
      <w:tabs>
        <w:tab w:val="center" w:pos="4153"/>
        <w:tab w:val="right" w:pos="8306"/>
      </w:tabs>
      <w:snapToGrid w:val="0"/>
    </w:pPr>
    <w:rPr>
      <w:sz w:val="20"/>
      <w:szCs w:val="20"/>
    </w:rPr>
  </w:style>
  <w:style w:type="character" w:customStyle="1" w:styleId="a9">
    <w:name w:val="頁首 字元"/>
    <w:basedOn w:val="a0"/>
    <w:link w:val="a8"/>
    <w:uiPriority w:val="99"/>
    <w:rsid w:val="007820D4"/>
    <w:rPr>
      <w:sz w:val="20"/>
      <w:szCs w:val="20"/>
    </w:rPr>
  </w:style>
  <w:style w:type="paragraph" w:styleId="aa">
    <w:name w:val="footer"/>
    <w:basedOn w:val="a"/>
    <w:link w:val="ab"/>
    <w:uiPriority w:val="99"/>
    <w:unhideWhenUsed/>
    <w:rsid w:val="007820D4"/>
    <w:pPr>
      <w:tabs>
        <w:tab w:val="center" w:pos="4153"/>
        <w:tab w:val="right" w:pos="8306"/>
      </w:tabs>
      <w:snapToGrid w:val="0"/>
    </w:pPr>
    <w:rPr>
      <w:sz w:val="20"/>
      <w:szCs w:val="20"/>
    </w:rPr>
  </w:style>
  <w:style w:type="character" w:customStyle="1" w:styleId="ab">
    <w:name w:val="頁尾 字元"/>
    <w:basedOn w:val="a0"/>
    <w:link w:val="aa"/>
    <w:uiPriority w:val="99"/>
    <w:rsid w:val="007820D4"/>
    <w:rPr>
      <w:sz w:val="20"/>
      <w:szCs w:val="20"/>
    </w:rPr>
  </w:style>
  <w:style w:type="paragraph" w:customStyle="1" w:styleId="1">
    <w:name w:val="樣式1"/>
    <w:basedOn w:val="a"/>
    <w:link w:val="12"/>
    <w:qFormat/>
    <w:rsid w:val="00FE6720"/>
    <w:pPr>
      <w:widowControl/>
      <w:numPr>
        <w:numId w:val="11"/>
      </w:numPr>
      <w:spacing w:line="400" w:lineRule="exact"/>
      <w:jc w:val="both"/>
    </w:pPr>
    <w:rPr>
      <w:rFonts w:ascii="標楷體" w:eastAsia="標楷體" w:hAnsi="標楷體" w:cs="Times New Roman"/>
      <w:color w:val="000000"/>
      <w:kern w:val="2"/>
    </w:rPr>
  </w:style>
  <w:style w:type="paragraph" w:customStyle="1" w:styleId="2">
    <w:name w:val="樣式2"/>
    <w:basedOn w:val="a"/>
    <w:link w:val="21"/>
    <w:qFormat/>
    <w:rsid w:val="00FE6720"/>
    <w:pPr>
      <w:widowControl/>
      <w:numPr>
        <w:ilvl w:val="1"/>
        <w:numId w:val="11"/>
      </w:numPr>
      <w:spacing w:line="400" w:lineRule="exact"/>
      <w:jc w:val="both"/>
    </w:pPr>
    <w:rPr>
      <w:rFonts w:ascii="標楷體" w:eastAsia="標楷體" w:hAnsi="標楷體" w:cs="Times New Roman"/>
      <w:b/>
      <w:kern w:val="2"/>
    </w:rPr>
  </w:style>
  <w:style w:type="paragraph" w:customStyle="1" w:styleId="3">
    <w:name w:val="樣式3"/>
    <w:basedOn w:val="a"/>
    <w:qFormat/>
    <w:rsid w:val="00FE6720"/>
    <w:pPr>
      <w:widowControl/>
      <w:numPr>
        <w:ilvl w:val="2"/>
        <w:numId w:val="11"/>
      </w:numPr>
      <w:spacing w:line="400" w:lineRule="exact"/>
      <w:jc w:val="both"/>
    </w:pPr>
    <w:rPr>
      <w:rFonts w:ascii="標楷體" w:eastAsia="標楷體" w:hAnsi="標楷體" w:cs="Times New Roman"/>
      <w:b/>
      <w:kern w:val="2"/>
    </w:rPr>
  </w:style>
  <w:style w:type="character" w:customStyle="1" w:styleId="21">
    <w:name w:val="樣式2 字元"/>
    <w:link w:val="2"/>
    <w:rsid w:val="00FE6720"/>
    <w:rPr>
      <w:rFonts w:ascii="標楷體" w:eastAsia="標楷體" w:hAnsi="標楷體" w:cs="Times New Roman"/>
      <w:b/>
      <w:kern w:val="2"/>
    </w:rPr>
  </w:style>
  <w:style w:type="character" w:customStyle="1" w:styleId="12">
    <w:name w:val="樣式1 字元"/>
    <w:link w:val="1"/>
    <w:rsid w:val="00FE6720"/>
    <w:rPr>
      <w:rFonts w:ascii="標楷體" w:eastAsia="標楷體" w:hAnsi="標楷體" w:cs="Times New Roman"/>
      <w:color w:val="000000"/>
      <w:kern w:val="2"/>
    </w:rPr>
  </w:style>
  <w:style w:type="paragraph" w:styleId="Web">
    <w:name w:val="Normal (Web)"/>
    <w:basedOn w:val="a"/>
    <w:uiPriority w:val="99"/>
    <w:unhideWhenUsed/>
    <w:rsid w:val="00FB68D6"/>
    <w:pPr>
      <w:widowControl/>
      <w:spacing w:before="100" w:beforeAutospacing="1" w:after="100" w:afterAutospacing="1"/>
    </w:pPr>
    <w:rPr>
      <w:rFonts w:ascii="新細明體" w:eastAsia="新細明體" w:hAnsi="新細明體" w:cs="新細明體"/>
    </w:rPr>
  </w:style>
  <w:style w:type="table" w:styleId="-3">
    <w:name w:val="Light Grid Accent 3"/>
    <w:basedOn w:val="a1"/>
    <w:uiPriority w:val="62"/>
    <w:rsid w:val="005D07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3">
    <w:name w:val="內文1"/>
    <w:rsid w:val="00A7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9101">
      <w:bodyDiv w:val="1"/>
      <w:marLeft w:val="0"/>
      <w:marRight w:val="0"/>
      <w:marTop w:val="0"/>
      <w:marBottom w:val="0"/>
      <w:divBdr>
        <w:top w:val="none" w:sz="0" w:space="0" w:color="auto"/>
        <w:left w:val="none" w:sz="0" w:space="0" w:color="auto"/>
        <w:bottom w:val="none" w:sz="0" w:space="0" w:color="auto"/>
        <w:right w:val="none" w:sz="0" w:space="0" w:color="auto"/>
      </w:divBdr>
    </w:div>
    <w:div w:id="156062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yyang@panmedia.asia" TargetMode="External"/><Relationship Id="rId3" Type="http://schemas.openxmlformats.org/officeDocument/2006/relationships/settings" Target="settings.xml"/><Relationship Id="rId7" Type="http://schemas.openxmlformats.org/officeDocument/2006/relationships/hyperlink" Target="https://goo.gl/PCNR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羅勻汝</dc:creator>
  <cp:lastModifiedBy>User</cp:lastModifiedBy>
  <cp:revision>2</cp:revision>
  <dcterms:created xsi:type="dcterms:W3CDTF">2018-08-09T13:53:00Z</dcterms:created>
  <dcterms:modified xsi:type="dcterms:W3CDTF">2018-08-09T13:53:00Z</dcterms:modified>
</cp:coreProperties>
</file>