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楊光國中小辦理</w:t>
      </w:r>
      <w:bookmarkStart w:id="0" w:name="_GoBack"/>
      <w:bookmarkEnd w:id="0"/>
    </w:p>
    <w:p w:rsidR="009A3303" w:rsidRPr="00950AF3" w:rsidRDefault="00192B9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proofErr w:type="gramStart"/>
      <w:r w:rsidR="009A3303"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="009A3303"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</w:t>
      </w:r>
      <w:proofErr w:type="gramEnd"/>
      <w:r w:rsidR="009A3303"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年度中小學國際教育初階研習課程表</w:t>
      </w:r>
    </w:p>
    <w:p w:rsidR="009A3303" w:rsidRPr="00950AF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年7月3日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星期二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9A330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</w:t>
            </w:r>
            <w:r w:rsidRPr="00950AF3">
              <w:rPr>
                <w:rFonts w:ascii="標楷體" w:eastAsia="標楷體" w:hAnsi="標楷體" w:cs="Times New Roman" w:hint="eastAsia"/>
              </w:rPr>
              <w:t>08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5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開幕式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賴正宗校長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:5</w:t>
            </w:r>
            <w:r w:rsidRPr="00950AF3">
              <w:rPr>
                <w:rFonts w:ascii="標楷體" w:eastAsia="標楷體" w:hAnsi="標楷體" w:cs="Times New Roman"/>
              </w:rPr>
              <w:t>0-10:</w:t>
            </w:r>
            <w:r w:rsidRPr="00950AF3">
              <w:rPr>
                <w:rFonts w:ascii="標楷體" w:eastAsia="標楷體" w:hAnsi="標楷體" w:cs="Times New Roman" w:hint="eastAsia"/>
              </w:rPr>
              <w:t>5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全球化下的國際關係：</w:t>
            </w:r>
          </w:p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國際教育的場域視角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:5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1:1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我國與各國中小學國際教育</w:t>
            </w:r>
          </w:p>
          <w:p w:rsidR="009A3303" w:rsidRPr="00BD16D4" w:rsidRDefault="009A3303" w:rsidP="00BD16D4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政策與行動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2:1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3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3:1</w:t>
            </w:r>
            <w:r w:rsidRPr="00950AF3">
              <w:rPr>
                <w:rFonts w:ascii="標楷體" w:eastAsia="標楷體" w:hAnsi="標楷體" w:cs="Times New Roman"/>
              </w:rPr>
              <w:t>0-1</w:t>
            </w:r>
            <w:r w:rsidRPr="00950AF3">
              <w:rPr>
                <w:rFonts w:ascii="標楷體" w:eastAsia="標楷體" w:hAnsi="標楷體" w:cs="Times New Roman" w:hint="eastAsia"/>
              </w:rPr>
              <w:t>4</w:t>
            </w:r>
            <w:r w:rsidRPr="00950AF3">
              <w:rPr>
                <w:rFonts w:ascii="標楷體" w:eastAsia="標楷體" w:hAnsi="標楷體" w:cs="Times New Roman"/>
              </w:rPr>
              <w:t>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我國與各國中小學國際教育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政策與行動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</w:t>
            </w:r>
            <w:r w:rsidRPr="00950AF3">
              <w:rPr>
                <w:rFonts w:ascii="標楷體" w:eastAsia="標楷體" w:hAnsi="標楷體" w:cs="Times New Roman" w:hint="eastAsia"/>
              </w:rPr>
              <w:t>4:1</w:t>
            </w:r>
            <w:r w:rsidRPr="00950AF3">
              <w:rPr>
                <w:rFonts w:ascii="標楷體" w:eastAsia="標楷體" w:hAnsi="標楷體" w:cs="Times New Roman"/>
              </w:rPr>
              <w:t>0-14: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:2</w:t>
            </w:r>
            <w:r w:rsidRPr="00950AF3">
              <w:rPr>
                <w:rFonts w:ascii="標楷體" w:eastAsia="標楷體" w:hAnsi="標楷體" w:cs="Times New Roman"/>
              </w:rPr>
              <w:t>0-16: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東南亞/南亞社會與文化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國際教育組織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亞太區研究中心</w:t>
            </w:r>
          </w:p>
          <w:p w:rsidR="009A3303" w:rsidRPr="00192B9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楊益風執行長</w:t>
            </w:r>
          </w:p>
        </w:tc>
      </w:tr>
      <w:tr w:rsidR="009A330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</w:t>
            </w:r>
            <w:r w:rsidRPr="00950AF3">
              <w:rPr>
                <w:rFonts w:ascii="標楷體" w:eastAsia="標楷體" w:hAnsi="標楷體" w:cs="Times New Roman" w:hint="eastAsia"/>
              </w:rPr>
              <w:t>2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第1天結束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9A3303" w:rsidRDefault="009A330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</w:p>
    <w:p w:rsidR="00192B93" w:rsidRDefault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  <w:r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proofErr w:type="gramStart"/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</w:t>
      </w:r>
      <w:proofErr w:type="gramEnd"/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年7月4日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星期三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192B9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國際教育理念分析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課程發展與教學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課程發展與教學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跨文化溝通的理論與實際：</w:t>
            </w:r>
          </w:p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國際教育的文化視角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國立中正大學</w:t>
            </w:r>
          </w:p>
          <w:p w:rsidR="00192B93" w:rsidRPr="00192B9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王雅玄教授</w:t>
            </w:r>
          </w:p>
        </w:tc>
      </w:tr>
      <w:tr w:rsidR="00192B9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第2天結束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192B93" w:rsidRPr="00192B93" w:rsidRDefault="00192B93" w:rsidP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</w:p>
    <w:p w:rsidR="00192B93" w:rsidRPr="00192B93" w:rsidRDefault="00192B93">
      <w:pPr>
        <w:widowControl/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/>
          <w:spacing w:val="4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proofErr w:type="gramStart"/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</w:t>
      </w:r>
      <w:proofErr w:type="gramEnd"/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950AF3">
        <w:rPr>
          <w:rFonts w:ascii="標楷體" w:eastAsia="標楷體" w:hAnsi="標楷體" w:cs="Arial"/>
          <w:w w:val="88"/>
          <w:kern w:val="0"/>
          <w:sz w:val="28"/>
          <w:szCs w:val="28"/>
        </w:rPr>
        <w:t>10</w:t>
      </w:r>
      <w:r w:rsidRPr="00950AF3">
        <w:rPr>
          <w:rFonts w:ascii="標楷體" w:eastAsia="標楷體" w:hAnsi="標楷體" w:cs="Arial" w:hint="eastAsia"/>
          <w:w w:val="88"/>
          <w:kern w:val="0"/>
          <w:sz w:val="28"/>
          <w:szCs w:val="28"/>
        </w:rPr>
        <w:t>7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年7月5日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星期四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192B9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國際教育專業社群之運作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國際交流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國際交流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192B9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93" w:rsidRPr="00BD16D4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學校國際化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臺北市中崙高中</w:t>
            </w:r>
          </w:p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孫明峯校長</w:t>
            </w:r>
          </w:p>
        </w:tc>
      </w:tr>
      <w:tr w:rsidR="00192B9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第3天結束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92B93" w:rsidRPr="00950AF3" w:rsidRDefault="00192B93" w:rsidP="006F6F4E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192B93" w:rsidRPr="00950AF3" w:rsidRDefault="00192B93" w:rsidP="00192B93">
      <w:pPr>
        <w:widowControl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p w:rsidR="00192B93" w:rsidRDefault="00192B93">
      <w:pPr>
        <w:widowControl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br w:type="page"/>
      </w:r>
    </w:p>
    <w:p w:rsidR="00192B93" w:rsidRPr="00192B9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lastRenderedPageBreak/>
        <w:t>楊光國中小辦理</w:t>
      </w:r>
    </w:p>
    <w:p w:rsidR="00192B93" w:rsidRPr="00950AF3" w:rsidRDefault="00192B93" w:rsidP="00192B93">
      <w:pPr>
        <w:autoSpaceDE w:val="0"/>
        <w:autoSpaceDN w:val="0"/>
        <w:adjustRightInd w:val="0"/>
        <w:jc w:val="center"/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</w:pPr>
      <w:r w:rsidRPr="00192B9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桃園市</w:t>
      </w:r>
      <w:proofErr w:type="gramStart"/>
      <w:r w:rsidRPr="00950AF3">
        <w:rPr>
          <w:rFonts w:ascii="標楷體" w:eastAsia="標楷體" w:hAnsi="標楷體" w:cs="細明體"/>
          <w:spacing w:val="5"/>
          <w:w w:val="89"/>
          <w:kern w:val="0"/>
          <w:sz w:val="32"/>
          <w:szCs w:val="32"/>
        </w:rPr>
        <w:t>10</w:t>
      </w:r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7</w:t>
      </w:r>
      <w:proofErr w:type="gramEnd"/>
      <w:r w:rsidRPr="00950AF3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年度中小學國際教育初階研習課程表</w:t>
      </w:r>
    </w:p>
    <w:p w:rsidR="009A3303" w:rsidRPr="00192B93" w:rsidRDefault="009A3303" w:rsidP="009A330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kern w:val="0"/>
          <w:sz w:val="20"/>
          <w:szCs w:val="20"/>
        </w:rPr>
      </w:pPr>
    </w:p>
    <w:p w:rsidR="009A3303" w:rsidRPr="00950AF3" w:rsidRDefault="009A3303" w:rsidP="00192B93">
      <w:pPr>
        <w:autoSpaceDE w:val="0"/>
        <w:autoSpaceDN w:val="0"/>
        <w:adjustRightInd w:val="0"/>
        <w:spacing w:afterLines="50" w:after="12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192B93">
        <w:rPr>
          <w:rFonts w:ascii="標楷體" w:eastAsia="標楷體" w:hAnsi="標楷體" w:cs="細明體"/>
          <w:w w:val="89"/>
          <w:kern w:val="0"/>
          <w:sz w:val="28"/>
          <w:szCs w:val="28"/>
        </w:rPr>
        <w:t>10</w:t>
      </w:r>
      <w:r w:rsidRPr="00192B9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7年7月6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950AF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星期五</w:t>
      </w:r>
      <w:r w:rsidRPr="00950AF3">
        <w:rPr>
          <w:rFonts w:ascii="標楷體" w:eastAsia="標楷體" w:hAnsi="標楷體" w:cs="Arial"/>
          <w:kern w:val="0"/>
          <w:sz w:val="28"/>
          <w:szCs w:val="28"/>
        </w:rPr>
        <w:t>)</w:t>
      </w: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748"/>
        <w:gridCol w:w="804"/>
        <w:gridCol w:w="4043"/>
        <w:gridCol w:w="2424"/>
      </w:tblGrid>
      <w:tr w:rsidR="009A3303" w:rsidRPr="00BD16D4" w:rsidTr="00BD16D4">
        <w:trPr>
          <w:trHeight w:val="567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時間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課程名稱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主持人</w:t>
            </w:r>
            <w:r w:rsidRPr="00BD16D4">
              <w:rPr>
                <w:rFonts w:ascii="標楷體" w:eastAsia="標楷體" w:hAnsi="標楷體" w:cs="Arial"/>
                <w:spacing w:val="2"/>
                <w:sz w:val="28"/>
              </w:rPr>
              <w:t>/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主講人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10-08:30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報　　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08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學校本位國際教育說明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(含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SIEP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計畫書之推廣)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30-10:50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10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50-11:50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學校本位推動國際教育：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教師專業成長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上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11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50-12:50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午</w:t>
            </w:r>
            <w:r w:rsidRPr="00950AF3">
              <w:rPr>
                <w:rFonts w:ascii="標楷體" w:eastAsia="標楷體" w:hAnsi="標楷體" w:cs="細明體"/>
                <w:w w:val="88"/>
              </w:rPr>
              <w:t xml:space="preserve">　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 xml:space="preserve">　餐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021"/>
          <w:jc w:val="center"/>
        </w:trPr>
        <w:tc>
          <w:tcPr>
            <w:tcW w:w="174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12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50-13:50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60</w:t>
            </w:r>
          </w:p>
        </w:tc>
        <w:tc>
          <w:tcPr>
            <w:tcW w:w="40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學校本位推動國際教育：</w:t>
            </w:r>
          </w:p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教師專業成長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(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下</w:t>
            </w: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>)</w:t>
            </w:r>
          </w:p>
        </w:tc>
        <w:tc>
          <w:tcPr>
            <w:tcW w:w="24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13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50-14:00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136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14</w:t>
            </w:r>
            <w:r w:rsidRPr="00950AF3">
              <w:rPr>
                <w:rFonts w:ascii="標楷體" w:eastAsia="標楷體" w:hAnsi="標楷體" w:cs="Times New Roman" w:hint="eastAsia"/>
              </w:rPr>
              <w:t>:</w:t>
            </w:r>
            <w:r w:rsidRPr="00950AF3">
              <w:rPr>
                <w:rFonts w:ascii="標楷體" w:eastAsia="標楷體" w:hAnsi="標楷體" w:cs="Times New Roman"/>
              </w:rPr>
              <w:t>00-16:00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Arial"/>
                <w:w w:val="87"/>
              </w:rPr>
              <w:t>120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/>
                <w:w w:val="88"/>
                <w:sz w:val="28"/>
              </w:rPr>
              <w:t xml:space="preserve"> </w:t>
            </w: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國際教育實務演練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中華高級中學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洪騰祥副校長</w:t>
            </w:r>
          </w:p>
        </w:tc>
      </w:tr>
      <w:tr w:rsidR="009A3303" w:rsidRPr="00950AF3" w:rsidTr="00BD16D4">
        <w:trPr>
          <w:trHeight w:val="567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/>
              </w:rPr>
              <w:t>16:00</w:t>
            </w:r>
            <w:r w:rsidRPr="00950AF3">
              <w:rPr>
                <w:rFonts w:ascii="標楷體" w:eastAsia="標楷體" w:hAnsi="標楷體" w:cs="Times New Roman" w:hint="eastAsia"/>
              </w:rPr>
              <w:t>-</w:t>
            </w:r>
            <w:r w:rsidRPr="00950AF3">
              <w:rPr>
                <w:rFonts w:ascii="標楷體" w:eastAsia="標楷體" w:hAnsi="標楷體" w:cs="Times New Roman"/>
              </w:rPr>
              <w:t>16:</w:t>
            </w:r>
            <w:r w:rsidRPr="00950AF3">
              <w:rPr>
                <w:rFonts w:ascii="標楷體" w:eastAsia="標楷體" w:hAnsi="標楷體" w:cs="Times New Roman" w:hint="eastAsia"/>
              </w:rPr>
              <w:t>1</w:t>
            </w:r>
            <w:r w:rsidRPr="00950AF3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休　　息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</w:tc>
      </w:tr>
      <w:tr w:rsidR="009A3303" w:rsidRPr="00950AF3" w:rsidTr="00BD16D4">
        <w:trPr>
          <w:trHeight w:val="851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16:10-16:30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303" w:rsidRPr="00BD16D4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  <w:sz w:val="28"/>
              </w:rPr>
            </w:pPr>
            <w:r w:rsidRPr="00BD16D4">
              <w:rPr>
                <w:rFonts w:ascii="標楷體" w:eastAsia="標楷體" w:hAnsi="標楷體" w:cs="細明體" w:hint="eastAsia"/>
                <w:w w:val="88"/>
                <w:sz w:val="28"/>
              </w:rPr>
              <w:t>綜合座談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楊光國中小</w:t>
            </w:r>
          </w:p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賴正宗校長</w:t>
            </w:r>
          </w:p>
        </w:tc>
      </w:tr>
      <w:tr w:rsidR="009A3303" w:rsidRPr="00950AF3" w:rsidTr="00BD16D4">
        <w:trPr>
          <w:trHeight w:val="680"/>
          <w:jc w:val="center"/>
        </w:trPr>
        <w:tc>
          <w:tcPr>
            <w:tcW w:w="17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  <w:r w:rsidRPr="00950AF3">
              <w:rPr>
                <w:rFonts w:ascii="標楷體" w:eastAsia="標楷體" w:hAnsi="標楷體" w:cs="Times New Roman" w:hint="eastAsia"/>
              </w:rPr>
              <w:t>16:30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  <w:r w:rsidRPr="00950AF3">
              <w:rPr>
                <w:rFonts w:ascii="標楷體" w:eastAsia="標楷體" w:hAnsi="標楷體" w:cs="細明體" w:hint="eastAsia"/>
                <w:w w:val="88"/>
              </w:rPr>
              <w:t>課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程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結</w:t>
            </w:r>
            <w:r w:rsidRPr="00950AF3">
              <w:rPr>
                <w:rFonts w:ascii="標楷體" w:eastAsia="標楷體" w:hAnsi="標楷體" w:cs="Arial"/>
                <w:spacing w:val="54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束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Arial"/>
                <w:w w:val="83"/>
              </w:rPr>
              <w:t>~</w:t>
            </w:r>
            <w:r w:rsidRPr="00950AF3">
              <w:rPr>
                <w:rFonts w:ascii="標楷體" w:eastAsia="標楷體" w:hAnsi="標楷體" w:cs="Arial"/>
                <w:spacing w:val="54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快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樂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賦</w:t>
            </w:r>
            <w:r w:rsidRPr="00950AF3">
              <w:rPr>
                <w:rFonts w:ascii="標楷體" w:eastAsia="標楷體" w:hAnsi="標楷體" w:cs="Arial"/>
                <w:spacing w:val="53"/>
              </w:rPr>
              <w:t xml:space="preserve"> </w:t>
            </w:r>
            <w:r w:rsidRPr="00950AF3">
              <w:rPr>
                <w:rFonts w:ascii="標楷體" w:eastAsia="標楷體" w:hAnsi="標楷體" w:cs="細明體" w:hint="eastAsia"/>
                <w:w w:val="88"/>
              </w:rPr>
              <w:t>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3303" w:rsidRPr="00950AF3" w:rsidRDefault="009A3303" w:rsidP="00D7621B">
            <w:pPr>
              <w:jc w:val="center"/>
              <w:rPr>
                <w:rFonts w:ascii="標楷體" w:eastAsia="標楷體" w:hAnsi="標楷體" w:cs="細明體"/>
                <w:w w:val="88"/>
              </w:rPr>
            </w:pPr>
          </w:p>
        </w:tc>
      </w:tr>
    </w:tbl>
    <w:p w:rsidR="009A3303" w:rsidRPr="00950AF3" w:rsidRDefault="009A3303" w:rsidP="00192B93">
      <w:pPr>
        <w:widowControl/>
        <w:rPr>
          <w:rFonts w:ascii="標楷體" w:eastAsia="標楷體" w:hAnsi="標楷體"/>
        </w:rPr>
      </w:pPr>
    </w:p>
    <w:p w:rsidR="009A3303" w:rsidRPr="00950AF3" w:rsidRDefault="009A3303" w:rsidP="00192B93">
      <w:pPr>
        <w:widowControl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</w:p>
    <w:sectPr w:rsidR="009A3303" w:rsidRPr="00950AF3" w:rsidSect="00192B93">
      <w:pgSz w:w="11906" w:h="16838"/>
      <w:pgMar w:top="1134" w:right="850" w:bottom="113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F1" w:rsidRDefault="001A43F1" w:rsidP="00950AF3">
      <w:r>
        <w:separator/>
      </w:r>
    </w:p>
  </w:endnote>
  <w:endnote w:type="continuationSeparator" w:id="0">
    <w:p w:rsidR="001A43F1" w:rsidRDefault="001A43F1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F1" w:rsidRDefault="001A43F1" w:rsidP="00950AF3">
      <w:r>
        <w:separator/>
      </w:r>
    </w:p>
  </w:footnote>
  <w:footnote w:type="continuationSeparator" w:id="0">
    <w:p w:rsidR="001A43F1" w:rsidRDefault="001A43F1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C7600"/>
    <w:rsid w:val="001307C6"/>
    <w:rsid w:val="0016554E"/>
    <w:rsid w:val="00192B93"/>
    <w:rsid w:val="001A43F1"/>
    <w:rsid w:val="001C4D40"/>
    <w:rsid w:val="00205BA5"/>
    <w:rsid w:val="0029211B"/>
    <w:rsid w:val="002B2EA8"/>
    <w:rsid w:val="003C23C5"/>
    <w:rsid w:val="00427EB2"/>
    <w:rsid w:val="004957A2"/>
    <w:rsid w:val="005C3AB6"/>
    <w:rsid w:val="006F6F4E"/>
    <w:rsid w:val="008C1534"/>
    <w:rsid w:val="009075B3"/>
    <w:rsid w:val="00950AF3"/>
    <w:rsid w:val="009A3303"/>
    <w:rsid w:val="00A313E1"/>
    <w:rsid w:val="00BD16D4"/>
    <w:rsid w:val="00BF1573"/>
    <w:rsid w:val="00CD23EC"/>
    <w:rsid w:val="00D7621B"/>
    <w:rsid w:val="00DD566D"/>
    <w:rsid w:val="00E202F2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242</Words>
  <Characters>1381</Characters>
  <Application>Microsoft Office Word</Application>
  <DocSecurity>0</DocSecurity>
  <Lines>11</Lines>
  <Paragraphs>3</Paragraphs>
  <ScaleCrop>false</ScaleCrop>
  <Company>SYNNEX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2018-04-20T06:31:00Z</dcterms:created>
  <dcterms:modified xsi:type="dcterms:W3CDTF">2018-06-07T10:41:00Z</dcterms:modified>
</cp:coreProperties>
</file>