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10F" w:rsidRDefault="004D410F">
      <w:pPr>
        <w:rPr>
          <w:rFonts w:eastAsia="標楷體" w:cs="Times New Roman"/>
          <w:color w:val="000000"/>
          <w:sz w:val="28"/>
          <w:szCs w:val="28"/>
        </w:rPr>
      </w:pPr>
      <w:bookmarkStart w:id="0" w:name="_GoBack"/>
      <w:bookmarkEnd w:id="0"/>
    </w:p>
    <w:p w:rsidR="004D410F" w:rsidRPr="00FB6B7E" w:rsidRDefault="004D410F" w:rsidP="00FB6B7E">
      <w:pPr>
        <w:spacing w:line="500" w:lineRule="exact"/>
        <w:jc w:val="center"/>
        <w:rPr>
          <w:rFonts w:eastAsia="標楷體" w:cs="Times New Roman"/>
          <w:b/>
          <w:bCs/>
          <w:color w:val="000000"/>
          <w:sz w:val="36"/>
          <w:szCs w:val="36"/>
        </w:rPr>
      </w:pPr>
      <w:r w:rsidRPr="00FB6B7E">
        <w:rPr>
          <w:rFonts w:eastAsia="標楷體" w:cs="標楷體" w:hint="eastAsia"/>
          <w:b/>
          <w:bCs/>
          <w:color w:val="000000"/>
          <w:sz w:val="36"/>
          <w:szCs w:val="36"/>
        </w:rPr>
        <w:t>特殊教育學校及資源班等學校教師</w:t>
      </w:r>
    </w:p>
    <w:p w:rsidR="004D410F" w:rsidRPr="00FB6B7E" w:rsidRDefault="004D410F" w:rsidP="00FB6B7E">
      <w:pPr>
        <w:spacing w:line="500" w:lineRule="exact"/>
        <w:jc w:val="center"/>
        <w:rPr>
          <w:rFonts w:eastAsia="標楷體" w:cs="Times New Roman"/>
          <w:b/>
          <w:bCs/>
          <w:color w:val="000000"/>
          <w:sz w:val="36"/>
          <w:szCs w:val="36"/>
        </w:rPr>
      </w:pPr>
      <w:r w:rsidRPr="00FB6B7E">
        <w:rPr>
          <w:rFonts w:eastAsia="標楷體" w:cs="標楷體" w:hint="eastAsia"/>
          <w:b/>
          <w:bCs/>
          <w:color w:val="000000"/>
          <w:sz w:val="36"/>
          <w:szCs w:val="36"/>
        </w:rPr>
        <w:t>與轄內性侵害防治網絡人員現行合作機制內涵</w:t>
      </w:r>
    </w:p>
    <w:p w:rsidR="004D410F" w:rsidRPr="00FB6B7E" w:rsidRDefault="004D410F" w:rsidP="00FB6B7E">
      <w:pPr>
        <w:spacing w:line="500" w:lineRule="exact"/>
        <w:jc w:val="center"/>
        <w:rPr>
          <w:rFonts w:eastAsia="標楷體" w:cs="Times New Roman"/>
          <w:b/>
          <w:bCs/>
          <w:color w:val="000000"/>
          <w:sz w:val="32"/>
          <w:szCs w:val="32"/>
        </w:rPr>
      </w:pPr>
    </w:p>
    <w:p w:rsidR="004D410F" w:rsidRPr="0042036E" w:rsidRDefault="004D410F" w:rsidP="00BF356F">
      <w:pPr>
        <w:widowControl/>
        <w:spacing w:line="460" w:lineRule="exact"/>
        <w:rPr>
          <w:rFonts w:ascii="標楷體" w:eastAsia="標楷體" w:hAnsi="標楷體" w:cs="Times New Roman"/>
          <w:b/>
          <w:bCs/>
          <w:color w:val="000000"/>
          <w:kern w:val="0"/>
          <w:sz w:val="32"/>
          <w:szCs w:val="32"/>
        </w:rPr>
      </w:pPr>
      <w:r w:rsidRPr="0042036E">
        <w:rPr>
          <w:rFonts w:ascii="標楷體" w:eastAsia="標楷體" w:hAnsi="標楷體" w:cs="標楷體" w:hint="eastAsia"/>
          <w:b/>
          <w:bCs/>
          <w:color w:val="000000"/>
          <w:kern w:val="0"/>
          <w:sz w:val="32"/>
          <w:szCs w:val="32"/>
        </w:rPr>
        <w:t>一、學校發現個案需主動與社政單位聯繫之機制：</w:t>
      </w:r>
    </w:p>
    <w:p w:rsidR="004D410F" w:rsidRPr="00403C5E" w:rsidRDefault="004D410F" w:rsidP="008A09EE">
      <w:pPr>
        <w:pStyle w:val="HTMLPreformatted"/>
        <w:spacing w:line="460" w:lineRule="exact"/>
        <w:ind w:leftChars="199" w:left="31680" w:hangingChars="335" w:firstLine="31680"/>
        <w:rPr>
          <w:rFonts w:ascii="標楷體" w:eastAsia="標楷體" w:hAnsi="標楷體" w:cs="Times New Roman"/>
          <w:color w:val="000000"/>
          <w:sz w:val="28"/>
          <w:szCs w:val="28"/>
        </w:rPr>
      </w:pPr>
      <w:r>
        <w:rPr>
          <w:rFonts w:ascii="標楷體" w:eastAsia="標楷體" w:hAnsi="標楷體" w:cs="標楷體" w:hint="eastAsia"/>
          <w:color w:val="000000"/>
          <w:sz w:val="28"/>
          <w:szCs w:val="28"/>
        </w:rPr>
        <w:t>（一）</w:t>
      </w:r>
      <w:r w:rsidRPr="00A57DE6">
        <w:rPr>
          <w:rFonts w:ascii="標楷體" w:eastAsia="標楷體" w:hAnsi="標楷體" w:cs="標楷體" w:hint="eastAsia"/>
          <w:color w:val="000000"/>
          <w:sz w:val="28"/>
          <w:szCs w:val="28"/>
        </w:rPr>
        <w:t>依據性別平等教育法第</w:t>
      </w:r>
      <w:r w:rsidRPr="00A57DE6">
        <w:rPr>
          <w:rFonts w:ascii="標楷體" w:eastAsia="標楷體" w:hAnsi="標楷體" w:cs="標楷體"/>
          <w:color w:val="000000"/>
          <w:sz w:val="28"/>
          <w:szCs w:val="28"/>
        </w:rPr>
        <w:t>21</w:t>
      </w:r>
      <w:r w:rsidRPr="00A57DE6">
        <w:rPr>
          <w:rFonts w:ascii="標楷體" w:eastAsia="標楷體" w:hAnsi="標楷體" w:cs="標楷體" w:hint="eastAsia"/>
          <w:color w:val="000000"/>
          <w:sz w:val="28"/>
          <w:szCs w:val="28"/>
        </w:rPr>
        <w:t>條第</w:t>
      </w:r>
      <w:r w:rsidRPr="00A57DE6">
        <w:rPr>
          <w:rFonts w:ascii="標楷體" w:eastAsia="標楷體" w:hAnsi="標楷體" w:cs="標楷體"/>
          <w:color w:val="000000"/>
          <w:sz w:val="28"/>
          <w:szCs w:val="28"/>
        </w:rPr>
        <w:t>1</w:t>
      </w:r>
      <w:r w:rsidRPr="00A57DE6">
        <w:rPr>
          <w:rFonts w:ascii="標楷體" w:eastAsia="標楷體" w:hAnsi="標楷體" w:cs="標楷體" w:hint="eastAsia"/>
          <w:color w:val="000000"/>
          <w:sz w:val="28"/>
          <w:szCs w:val="28"/>
        </w:rPr>
        <w:t>項規定：「學校校長、教師、職員或工友知悉服務學校發生疑似校園性侵害、性騷擾</w:t>
      </w:r>
      <w:r w:rsidRPr="001A7FCF">
        <w:rPr>
          <w:rFonts w:ascii="標楷體" w:eastAsia="標楷體" w:hAnsi="標楷體" w:cs="標楷體" w:hint="eastAsia"/>
          <w:color w:val="000000"/>
          <w:sz w:val="28"/>
          <w:szCs w:val="28"/>
        </w:rPr>
        <w:t>或性霸凌事件者，除應立即依學校防治規定所定權責，依性侵害犯罪防治法、兒童及少年福利法、身心障礙者權益保障法及其他相關法律規定通報外，並應向學校及當地直轄市、縣（市）主管機關通報，至遲不得超過二十四小時。</w:t>
      </w:r>
      <w:r w:rsidRPr="00403C5E">
        <w:rPr>
          <w:rFonts w:ascii="標楷體" w:eastAsia="標楷體" w:hAnsi="標楷體" w:cs="標楷體" w:hint="eastAsia"/>
          <w:color w:val="000000"/>
          <w:sz w:val="28"/>
          <w:szCs w:val="28"/>
        </w:rPr>
        <w:t>」</w:t>
      </w:r>
    </w:p>
    <w:p w:rsidR="004D410F" w:rsidRPr="00D63C5D" w:rsidRDefault="004D410F" w:rsidP="008A09EE">
      <w:pPr>
        <w:pStyle w:val="Salutation"/>
        <w:spacing w:line="460" w:lineRule="exact"/>
        <w:ind w:leftChars="215" w:left="31680" w:hangingChars="300" w:firstLine="31680"/>
        <w:rPr>
          <w:rFonts w:eastAsia="SimSun" w:cs="Times New Roman"/>
          <w:color w:val="000000"/>
          <w:lang w:eastAsia="zh-CN"/>
        </w:rPr>
      </w:pPr>
      <w:r w:rsidRPr="00403C5E">
        <w:rPr>
          <w:rFonts w:hint="eastAsia"/>
          <w:color w:val="000000"/>
        </w:rPr>
        <w:t>（二）倘學校教育人員發現發現知悉服務學校發生疑似校園性侵害、性騷擾或性霸凌事件時，應於</w:t>
      </w:r>
      <w:r w:rsidRPr="00403C5E">
        <w:rPr>
          <w:color w:val="000000"/>
        </w:rPr>
        <w:t>24</w:t>
      </w:r>
      <w:r w:rsidRPr="00403C5E">
        <w:rPr>
          <w:rFonts w:hint="eastAsia"/>
          <w:color w:val="000000"/>
        </w:rPr>
        <w:t>小時內利用「關懷</w:t>
      </w:r>
      <w:r w:rsidRPr="00403C5E">
        <w:rPr>
          <w:color w:val="000000"/>
        </w:rPr>
        <w:t>e</w:t>
      </w:r>
      <w:r w:rsidRPr="00403C5E">
        <w:rPr>
          <w:rFonts w:hint="eastAsia"/>
          <w:color w:val="000000"/>
        </w:rPr>
        <w:t>起來線上通報系統」，填寫「性侵害犯罪事件通報表」進行線上通報</w:t>
      </w:r>
      <w:r>
        <w:rPr>
          <w:rFonts w:hint="eastAsia"/>
          <w:color w:val="000000"/>
        </w:rPr>
        <w:t>，讓</w:t>
      </w:r>
      <w:r w:rsidRPr="00853078">
        <w:rPr>
          <w:rFonts w:hint="eastAsia"/>
          <w:color w:val="000000"/>
        </w:rPr>
        <w:t>社政單位</w:t>
      </w:r>
      <w:r>
        <w:rPr>
          <w:rFonts w:hint="eastAsia"/>
          <w:color w:val="000000"/>
        </w:rPr>
        <w:t>能</w:t>
      </w:r>
      <w:r w:rsidRPr="00D63C5D">
        <w:rPr>
          <w:rFonts w:hint="eastAsia"/>
          <w:color w:val="000000"/>
        </w:rPr>
        <w:t>即時介入處理。另針對未滿</w:t>
      </w:r>
      <w:r w:rsidRPr="00D63C5D">
        <w:rPr>
          <w:color w:val="000000"/>
        </w:rPr>
        <w:t>18</w:t>
      </w:r>
      <w:r w:rsidRPr="00D63C5D">
        <w:rPr>
          <w:rFonts w:hint="eastAsia"/>
          <w:color w:val="000000"/>
        </w:rPr>
        <w:t>歲之人，犯刑法第</w:t>
      </w:r>
      <w:r w:rsidRPr="00D63C5D">
        <w:rPr>
          <w:color w:val="000000"/>
        </w:rPr>
        <w:t>227</w:t>
      </w:r>
      <w:r w:rsidRPr="00D63C5D">
        <w:rPr>
          <w:rFonts w:hint="eastAsia"/>
          <w:color w:val="000000"/>
        </w:rPr>
        <w:t>條之罪時，倘兩造雙方均為未滿</w:t>
      </w:r>
      <w:r w:rsidRPr="00D63C5D">
        <w:rPr>
          <w:color w:val="000000"/>
        </w:rPr>
        <w:t>16</w:t>
      </w:r>
      <w:r w:rsidRPr="00D63C5D">
        <w:rPr>
          <w:rFonts w:hint="eastAsia"/>
          <w:color w:val="000000"/>
        </w:rPr>
        <w:t>歲之人，則應分別填寫性侵害事件通報表進行法定通報。其中</w:t>
      </w:r>
      <w:r w:rsidRPr="00D63C5D">
        <w:rPr>
          <w:color w:val="000000"/>
        </w:rPr>
        <w:t>1</w:t>
      </w:r>
      <w:r w:rsidRPr="00D63C5D">
        <w:rPr>
          <w:rFonts w:hint="eastAsia"/>
          <w:color w:val="000000"/>
        </w:rPr>
        <w:t>人為滿</w:t>
      </w:r>
      <w:r w:rsidRPr="00D63C5D">
        <w:rPr>
          <w:color w:val="000000"/>
        </w:rPr>
        <w:t>16</w:t>
      </w:r>
      <w:r w:rsidRPr="00D63C5D">
        <w:rPr>
          <w:rFonts w:hint="eastAsia"/>
          <w:color w:val="000000"/>
        </w:rPr>
        <w:t>歲以上之人，另</w:t>
      </w:r>
      <w:r w:rsidRPr="00D63C5D">
        <w:rPr>
          <w:color w:val="000000"/>
        </w:rPr>
        <w:t>1</w:t>
      </w:r>
      <w:r w:rsidRPr="00D63C5D">
        <w:rPr>
          <w:rFonts w:hint="eastAsia"/>
          <w:color w:val="000000"/>
        </w:rPr>
        <w:t>人為未滿</w:t>
      </w:r>
      <w:r w:rsidRPr="00D63C5D">
        <w:rPr>
          <w:color w:val="000000"/>
        </w:rPr>
        <w:t>16</w:t>
      </w:r>
      <w:r w:rsidRPr="00D63C5D">
        <w:rPr>
          <w:rFonts w:hint="eastAsia"/>
          <w:color w:val="000000"/>
        </w:rPr>
        <w:t>歲者，則僅對於未滿</w:t>
      </w:r>
      <w:r w:rsidRPr="00D63C5D">
        <w:rPr>
          <w:color w:val="000000"/>
        </w:rPr>
        <w:t>16</w:t>
      </w:r>
      <w:r w:rsidRPr="00D63C5D">
        <w:rPr>
          <w:rFonts w:hint="eastAsia"/>
          <w:color w:val="000000"/>
        </w:rPr>
        <w:t>歲者填寫性侵害事件通報表。</w:t>
      </w:r>
    </w:p>
    <w:p w:rsidR="004D410F" w:rsidRPr="00A57DE6" w:rsidRDefault="004D410F" w:rsidP="008A09EE">
      <w:pPr>
        <w:autoSpaceDE w:val="0"/>
        <w:autoSpaceDN w:val="0"/>
        <w:adjustRightInd w:val="0"/>
        <w:spacing w:line="460" w:lineRule="exact"/>
        <w:ind w:leftChars="200" w:left="31680" w:hangingChars="300" w:firstLine="31680"/>
        <w:rPr>
          <w:rFonts w:ascii="標楷體" w:eastAsia="標楷體" w:hAnsi="標楷體" w:cs="Times New Roman"/>
          <w:color w:val="000000"/>
          <w:sz w:val="28"/>
          <w:szCs w:val="28"/>
        </w:rPr>
      </w:pPr>
      <w:r>
        <w:rPr>
          <w:rFonts w:ascii="標楷體" w:eastAsia="標楷體" w:hAnsi="標楷體" w:cs="標楷體" w:hint="eastAsia"/>
          <w:color w:val="000000"/>
          <w:kern w:val="0"/>
          <w:sz w:val="28"/>
          <w:szCs w:val="28"/>
        </w:rPr>
        <w:t>（三）</w:t>
      </w:r>
      <w:r w:rsidRPr="00A57DE6">
        <w:rPr>
          <w:rFonts w:ascii="標楷體" w:eastAsia="標楷體" w:hAnsi="標楷體" w:cs="標楷體" w:hint="eastAsia"/>
          <w:color w:val="000000"/>
          <w:sz w:val="28"/>
          <w:szCs w:val="28"/>
        </w:rPr>
        <w:t>學校通報後，遇緊急案件需聯絡社政單位人員或員警處理時，</w:t>
      </w:r>
      <w:r>
        <w:rPr>
          <w:rFonts w:ascii="標楷體" w:eastAsia="標楷體" w:hAnsi="標楷體" w:cs="標楷體" w:hint="eastAsia"/>
          <w:color w:val="000000"/>
          <w:sz w:val="28"/>
          <w:szCs w:val="28"/>
        </w:rPr>
        <w:t>應</w:t>
      </w:r>
      <w:r w:rsidRPr="00A57DE6">
        <w:rPr>
          <w:rFonts w:ascii="標楷體" w:eastAsia="標楷體" w:hAnsi="標楷體" w:cs="標楷體" w:hint="eastAsia"/>
          <w:color w:val="000000"/>
          <w:sz w:val="28"/>
          <w:szCs w:val="28"/>
        </w:rPr>
        <w:t>掌握時效，學校聯繫之窗口應積極提供學生必要之保護及協助</w:t>
      </w:r>
      <w:r>
        <w:rPr>
          <w:rFonts w:ascii="標楷體" w:eastAsia="標楷體" w:hAnsi="標楷體" w:cs="標楷體" w:hint="eastAsia"/>
          <w:color w:val="000000"/>
          <w:sz w:val="28"/>
          <w:szCs w:val="28"/>
        </w:rPr>
        <w:t>，並</w:t>
      </w:r>
      <w:r w:rsidRPr="00A57DE6">
        <w:rPr>
          <w:rFonts w:ascii="標楷體" w:eastAsia="標楷體" w:hAnsi="標楷體" w:cs="標楷體" w:hint="eastAsia"/>
          <w:color w:val="000000"/>
          <w:sz w:val="28"/>
          <w:szCs w:val="28"/>
        </w:rPr>
        <w:t>確認下列事項：</w:t>
      </w:r>
    </w:p>
    <w:p w:rsidR="004D410F" w:rsidRDefault="004D410F" w:rsidP="008A09EE">
      <w:pPr>
        <w:autoSpaceDE w:val="0"/>
        <w:autoSpaceDN w:val="0"/>
        <w:adjustRightInd w:val="0"/>
        <w:spacing w:line="460" w:lineRule="exact"/>
        <w:ind w:leftChars="550" w:left="31680" w:hangingChars="100" w:firstLine="31680"/>
        <w:rPr>
          <w:rFonts w:ascii="標楷體" w:eastAsia="標楷體" w:hAnsi="標楷體" w:cs="Times New Roman"/>
          <w:color w:val="000000"/>
          <w:sz w:val="28"/>
          <w:szCs w:val="28"/>
        </w:rPr>
      </w:pPr>
      <w:r>
        <w:rPr>
          <w:rFonts w:ascii="標楷體" w:eastAsia="標楷體" w:hAnsi="標楷體" w:cs="標楷體"/>
          <w:color w:val="000000"/>
          <w:sz w:val="28"/>
          <w:szCs w:val="28"/>
        </w:rPr>
        <w:t>1.</w:t>
      </w:r>
      <w:r w:rsidRPr="00A57DE6">
        <w:rPr>
          <w:rFonts w:ascii="標楷體" w:eastAsia="標楷體" w:hAnsi="標楷體" w:cs="標楷體" w:hint="eastAsia"/>
          <w:color w:val="000000"/>
          <w:sz w:val="28"/>
          <w:szCs w:val="28"/>
        </w:rPr>
        <w:t>社工人員</w:t>
      </w:r>
      <w:r>
        <w:rPr>
          <w:rFonts w:ascii="標楷體" w:eastAsia="標楷體" w:hAnsi="標楷體" w:cs="標楷體" w:hint="eastAsia"/>
          <w:color w:val="000000"/>
          <w:sz w:val="28"/>
          <w:szCs w:val="28"/>
        </w:rPr>
        <w:t>可</w:t>
      </w:r>
      <w:r w:rsidRPr="00A57DE6">
        <w:rPr>
          <w:rFonts w:ascii="標楷體" w:eastAsia="標楷體" w:hAnsi="標楷體" w:cs="標楷體" w:hint="eastAsia"/>
          <w:color w:val="000000"/>
          <w:sz w:val="28"/>
          <w:szCs w:val="28"/>
        </w:rPr>
        <w:t>否到學校</w:t>
      </w:r>
      <w:r>
        <w:rPr>
          <w:rFonts w:ascii="標楷體" w:eastAsia="標楷體" w:hAnsi="標楷體" w:cs="標楷體" w:hint="eastAsia"/>
          <w:color w:val="000000"/>
          <w:sz w:val="28"/>
          <w:szCs w:val="28"/>
        </w:rPr>
        <w:t>處理</w:t>
      </w:r>
      <w:r w:rsidRPr="00A57DE6">
        <w:rPr>
          <w:rFonts w:ascii="標楷體" w:eastAsia="標楷體" w:hAnsi="標楷體" w:cs="標楷體" w:hint="eastAsia"/>
          <w:color w:val="000000"/>
          <w:sz w:val="28"/>
          <w:szCs w:val="28"/>
        </w:rPr>
        <w:t>？何時可以到學校？社工人</w:t>
      </w:r>
    </w:p>
    <w:p w:rsidR="004D410F" w:rsidRPr="00A57DE6" w:rsidRDefault="004D410F" w:rsidP="008A09EE">
      <w:pPr>
        <w:autoSpaceDE w:val="0"/>
        <w:autoSpaceDN w:val="0"/>
        <w:adjustRightInd w:val="0"/>
        <w:spacing w:line="460" w:lineRule="exact"/>
        <w:ind w:leftChars="650" w:left="31680"/>
        <w:rPr>
          <w:rFonts w:ascii="標楷體" w:eastAsia="標楷體" w:hAnsi="標楷體" w:cs="Times New Roman"/>
          <w:color w:val="000000"/>
          <w:sz w:val="28"/>
          <w:szCs w:val="28"/>
        </w:rPr>
      </w:pPr>
      <w:r w:rsidRPr="00A57DE6">
        <w:rPr>
          <w:rFonts w:ascii="標楷體" w:eastAsia="標楷體" w:hAnsi="標楷體" w:cs="標楷體" w:hint="eastAsia"/>
          <w:color w:val="000000"/>
          <w:sz w:val="28"/>
          <w:szCs w:val="28"/>
        </w:rPr>
        <w:t>員無法到學校時，請教社工人員情況緊急時學校</w:t>
      </w:r>
      <w:r>
        <w:rPr>
          <w:rFonts w:ascii="標楷體" w:eastAsia="標楷體" w:hAnsi="標楷體" w:cs="標楷體" w:hint="eastAsia"/>
          <w:color w:val="000000"/>
          <w:sz w:val="28"/>
          <w:szCs w:val="28"/>
        </w:rPr>
        <w:t>可</w:t>
      </w:r>
      <w:r w:rsidRPr="00A57DE6">
        <w:rPr>
          <w:rFonts w:ascii="標楷體" w:eastAsia="標楷體" w:hAnsi="標楷體" w:cs="標楷體" w:hint="eastAsia"/>
          <w:color w:val="000000"/>
          <w:sz w:val="28"/>
          <w:szCs w:val="28"/>
        </w:rPr>
        <w:t>如何協助</w:t>
      </w:r>
      <w:r>
        <w:rPr>
          <w:rFonts w:ascii="標楷體" w:eastAsia="標楷體" w:hAnsi="標楷體" w:cs="標楷體" w:hint="eastAsia"/>
          <w:color w:val="000000"/>
          <w:sz w:val="28"/>
          <w:szCs w:val="28"/>
        </w:rPr>
        <w:t>個案</w:t>
      </w:r>
      <w:r w:rsidRPr="00A57DE6">
        <w:rPr>
          <w:rFonts w:ascii="標楷體" w:eastAsia="標楷體" w:hAnsi="標楷體" w:cs="標楷體" w:hint="eastAsia"/>
          <w:color w:val="000000"/>
          <w:sz w:val="28"/>
          <w:szCs w:val="28"/>
        </w:rPr>
        <w:t>？</w:t>
      </w:r>
    </w:p>
    <w:p w:rsidR="004D410F" w:rsidRDefault="004D410F" w:rsidP="008A09EE">
      <w:pPr>
        <w:autoSpaceDE w:val="0"/>
        <w:autoSpaceDN w:val="0"/>
        <w:adjustRightInd w:val="0"/>
        <w:spacing w:line="460" w:lineRule="exact"/>
        <w:ind w:leftChars="250" w:left="31680" w:firstLineChars="250" w:firstLine="31680"/>
        <w:rPr>
          <w:rFonts w:ascii="標楷體" w:eastAsia="標楷體" w:hAnsi="標楷體" w:cs="Times New Roman"/>
          <w:color w:val="000000"/>
          <w:sz w:val="28"/>
          <w:szCs w:val="28"/>
        </w:rPr>
      </w:pPr>
      <w:r>
        <w:rPr>
          <w:rFonts w:ascii="標楷體" w:eastAsia="標楷體" w:hAnsi="標楷體" w:cs="標楷體"/>
          <w:color w:val="000000"/>
          <w:sz w:val="28"/>
          <w:szCs w:val="28"/>
        </w:rPr>
        <w:t>2.</w:t>
      </w:r>
      <w:r w:rsidRPr="00A57DE6">
        <w:rPr>
          <w:rFonts w:ascii="標楷體" w:eastAsia="標楷體" w:hAnsi="標楷體" w:cs="標楷體" w:hint="eastAsia"/>
          <w:color w:val="000000"/>
          <w:sz w:val="28"/>
          <w:szCs w:val="28"/>
        </w:rPr>
        <w:t>社工人員到校後是否需</w:t>
      </w:r>
      <w:r>
        <w:rPr>
          <w:rFonts w:ascii="標楷體" w:eastAsia="標楷體" w:hAnsi="標楷體" w:cs="標楷體" w:hint="eastAsia"/>
          <w:color w:val="000000"/>
          <w:sz w:val="28"/>
          <w:szCs w:val="28"/>
        </w:rPr>
        <w:t>要學校</w:t>
      </w:r>
      <w:r w:rsidRPr="00A57DE6">
        <w:rPr>
          <w:rFonts w:ascii="標楷體" w:eastAsia="標楷體" w:hAnsi="標楷體" w:cs="標楷體" w:hint="eastAsia"/>
          <w:color w:val="000000"/>
          <w:sz w:val="28"/>
          <w:szCs w:val="28"/>
        </w:rPr>
        <w:t>提供場地晤談學生？</w:t>
      </w:r>
    </w:p>
    <w:p w:rsidR="004D410F" w:rsidRPr="00A57DE6" w:rsidRDefault="004D410F" w:rsidP="008A09EE">
      <w:pPr>
        <w:autoSpaceDE w:val="0"/>
        <w:autoSpaceDN w:val="0"/>
        <w:adjustRightInd w:val="0"/>
        <w:spacing w:line="460" w:lineRule="exact"/>
        <w:ind w:leftChars="550" w:left="31680" w:hangingChars="100" w:firstLine="31680"/>
        <w:rPr>
          <w:rFonts w:ascii="標楷體" w:eastAsia="SimSun" w:hAnsi="標楷體" w:cs="Times New Roman"/>
          <w:color w:val="000000"/>
          <w:sz w:val="28"/>
          <w:szCs w:val="28"/>
        </w:rPr>
      </w:pPr>
      <w:r>
        <w:rPr>
          <w:rFonts w:ascii="標楷體" w:eastAsia="標楷體" w:hAnsi="標楷體" w:cs="標楷體"/>
          <w:color w:val="000000"/>
          <w:sz w:val="28"/>
          <w:szCs w:val="28"/>
        </w:rPr>
        <w:t>3.</w:t>
      </w:r>
      <w:r>
        <w:rPr>
          <w:rFonts w:ascii="標楷體" w:eastAsia="標楷體" w:hAnsi="標楷體" w:cs="標楷體" w:hint="eastAsia"/>
          <w:color w:val="000000"/>
          <w:sz w:val="28"/>
          <w:szCs w:val="28"/>
        </w:rPr>
        <w:t>學生遇有</w:t>
      </w:r>
      <w:r w:rsidRPr="00A57DE6">
        <w:rPr>
          <w:rFonts w:ascii="標楷體" w:eastAsia="標楷體" w:hAnsi="標楷體" w:cs="標楷體" w:hint="eastAsia"/>
          <w:color w:val="000000"/>
          <w:sz w:val="28"/>
          <w:szCs w:val="28"/>
        </w:rPr>
        <w:t>緊急、遭家庭暴力或性侵害有人身安全或生命之虞時，</w:t>
      </w:r>
      <w:r>
        <w:rPr>
          <w:rFonts w:ascii="標楷體" w:eastAsia="標楷體" w:hAnsi="標楷體" w:cs="標楷體" w:hint="eastAsia"/>
          <w:color w:val="000000"/>
          <w:sz w:val="28"/>
          <w:szCs w:val="28"/>
        </w:rPr>
        <w:t>學校</w:t>
      </w:r>
      <w:r w:rsidRPr="00A57DE6">
        <w:rPr>
          <w:rFonts w:ascii="標楷體" w:eastAsia="標楷體" w:hAnsi="標楷體" w:cs="標楷體" w:hint="eastAsia"/>
          <w:color w:val="000000"/>
          <w:sz w:val="28"/>
          <w:szCs w:val="28"/>
        </w:rPr>
        <w:t>先協助報警，並告知社政單位人員已報警處理。</w:t>
      </w:r>
    </w:p>
    <w:p w:rsidR="004D410F" w:rsidRPr="00745E19" w:rsidRDefault="004D410F" w:rsidP="008A09EE">
      <w:pPr>
        <w:autoSpaceDE w:val="0"/>
        <w:autoSpaceDN w:val="0"/>
        <w:adjustRightInd w:val="0"/>
        <w:spacing w:line="460" w:lineRule="exact"/>
        <w:ind w:leftChars="200" w:left="31680" w:hangingChars="350" w:firstLine="31680"/>
        <w:rPr>
          <w:rStyle w:val="dialogtext1"/>
          <w:rFonts w:ascii="標楷體" w:eastAsia="標楷體" w:hAnsi="Calibri" w:cs="Times New Roman"/>
          <w:color w:val="FF0000"/>
          <w:sz w:val="28"/>
          <w:szCs w:val="28"/>
        </w:rPr>
      </w:pPr>
      <w:r w:rsidRPr="00745E19">
        <w:rPr>
          <w:rFonts w:ascii="標楷體" w:eastAsia="標楷體" w:hAnsi="標楷體" w:cs="標楷體" w:hint="eastAsia"/>
          <w:color w:val="000000"/>
          <w:kern w:val="0"/>
          <w:sz w:val="32"/>
          <w:szCs w:val="32"/>
        </w:rPr>
        <w:t>（四）</w:t>
      </w:r>
      <w:r>
        <w:rPr>
          <w:rFonts w:ascii="標楷體" w:eastAsia="標楷體" w:hAnsi="標楷體" w:cs="標楷體"/>
          <w:color w:val="000000"/>
          <w:kern w:val="0"/>
          <w:sz w:val="32"/>
          <w:szCs w:val="32"/>
        </w:rPr>
        <w:t xml:space="preserve"> </w:t>
      </w:r>
      <w:r w:rsidRPr="00745E19">
        <w:rPr>
          <w:rFonts w:ascii="標楷體" w:eastAsia="標楷體" w:hAnsi="標楷體" w:cs="標楷體" w:hint="eastAsia"/>
          <w:color w:val="000000"/>
          <w:sz w:val="28"/>
          <w:szCs w:val="28"/>
        </w:rPr>
        <w:t>校園發生性侵事件如涉刑責，學校與警察機關均依法進行調查；學校仍應依法啟動調查程序，並邀請性侵害防治網絡相關人員協助調查，以避免對被害人造成二度傷害。</w:t>
      </w:r>
      <w:r w:rsidRPr="00745E19">
        <w:rPr>
          <w:rFonts w:ascii="標楷體" w:eastAsia="標楷體" w:hAnsi="標楷體" w:cs="標楷體" w:hint="eastAsia"/>
          <w:sz w:val="28"/>
          <w:szCs w:val="28"/>
        </w:rPr>
        <w:t>倘調查小組認</w:t>
      </w:r>
      <w:r>
        <w:rPr>
          <w:rFonts w:ascii="標楷體" w:eastAsia="標楷體" w:hAnsi="標楷體" w:cs="標楷體" w:hint="eastAsia"/>
          <w:sz w:val="28"/>
          <w:szCs w:val="28"/>
        </w:rPr>
        <w:t>為</w:t>
      </w:r>
      <w:r w:rsidRPr="00745E19">
        <w:rPr>
          <w:rFonts w:ascii="標楷體" w:eastAsia="標楷體" w:hAnsi="標楷體" w:cs="標楷體" w:hint="eastAsia"/>
          <w:sz w:val="28"/>
          <w:szCs w:val="28"/>
        </w:rPr>
        <w:t>社工人員有協助調查工作之必要時，僅邀</w:t>
      </w:r>
      <w:r>
        <w:rPr>
          <w:rFonts w:ascii="標楷體" w:eastAsia="標楷體" w:hAnsi="標楷體" w:cs="標楷體" w:hint="eastAsia"/>
          <w:sz w:val="28"/>
          <w:szCs w:val="28"/>
        </w:rPr>
        <w:t>請</w:t>
      </w:r>
      <w:r w:rsidRPr="00745E19">
        <w:rPr>
          <w:rFonts w:ascii="標楷體" w:eastAsia="標楷體" w:hAnsi="標楷體" w:cs="標楷體" w:hint="eastAsia"/>
          <w:sz w:val="28"/>
          <w:szCs w:val="28"/>
        </w:rPr>
        <w:t>其列席提供處理性侵害案件相關之專業意見及諮詢，其所提供之資訊不涉及陳述個案所告知之案件內容（其角色同學校諮商人員），以避免其專業角色之衝突。</w:t>
      </w:r>
    </w:p>
    <w:p w:rsidR="004D410F" w:rsidRPr="00745E19" w:rsidRDefault="004D410F" w:rsidP="008A09EE">
      <w:pPr>
        <w:spacing w:line="460" w:lineRule="exact"/>
        <w:ind w:leftChars="200" w:left="31680" w:hangingChars="300" w:firstLine="31680"/>
        <w:jc w:val="both"/>
        <w:rPr>
          <w:rFonts w:ascii="標楷體" w:eastAsia="標楷體" w:hAnsi="標楷體" w:cs="Times New Roman"/>
          <w:color w:val="FF0000"/>
          <w:sz w:val="28"/>
          <w:szCs w:val="28"/>
        </w:rPr>
      </w:pPr>
    </w:p>
    <w:p w:rsidR="004D410F" w:rsidRPr="0042036E" w:rsidRDefault="004D410F" w:rsidP="00BF356F">
      <w:pPr>
        <w:widowControl/>
        <w:spacing w:line="460" w:lineRule="exact"/>
        <w:rPr>
          <w:rFonts w:ascii="標楷體" w:eastAsia="標楷體" w:hAnsi="標楷體" w:cs="Times New Roman"/>
          <w:b/>
          <w:bCs/>
          <w:color w:val="000000"/>
          <w:kern w:val="0"/>
          <w:sz w:val="32"/>
          <w:szCs w:val="32"/>
        </w:rPr>
      </w:pPr>
      <w:r w:rsidRPr="0042036E">
        <w:rPr>
          <w:rFonts w:ascii="標楷體" w:eastAsia="標楷體" w:hAnsi="標楷體" w:cs="標楷體" w:hint="eastAsia"/>
          <w:b/>
          <w:bCs/>
          <w:color w:val="000000"/>
          <w:kern w:val="0"/>
          <w:sz w:val="32"/>
          <w:szCs w:val="32"/>
        </w:rPr>
        <w:t>二、學校接獲社政單位通知時之配合機制：</w:t>
      </w:r>
    </w:p>
    <w:p w:rsidR="004D410F" w:rsidRPr="00A57DE6" w:rsidRDefault="004D410F" w:rsidP="008A09EE">
      <w:pPr>
        <w:widowControl/>
        <w:spacing w:line="460" w:lineRule="exact"/>
        <w:ind w:leftChars="200" w:left="31680" w:hangingChars="300" w:firstLine="31680"/>
        <w:rPr>
          <w:rFonts w:ascii="標楷體" w:eastAsia="標楷體" w:hAnsi="標楷體" w:cs="Times New Roman"/>
          <w:color w:val="000000"/>
          <w:kern w:val="0"/>
          <w:sz w:val="28"/>
          <w:szCs w:val="28"/>
        </w:rPr>
      </w:pPr>
      <w:r>
        <w:rPr>
          <w:rFonts w:ascii="標楷體" w:eastAsia="標楷體" w:hAnsi="標楷體" w:cs="標楷體" w:hint="eastAsia"/>
          <w:color w:val="000000"/>
          <w:kern w:val="0"/>
          <w:sz w:val="28"/>
          <w:szCs w:val="28"/>
        </w:rPr>
        <w:t>（一）</w:t>
      </w:r>
      <w:r w:rsidRPr="00A57DE6">
        <w:rPr>
          <w:rFonts w:ascii="標楷體" w:eastAsia="標楷體" w:hAnsi="標楷體" w:cs="標楷體" w:hint="eastAsia"/>
          <w:color w:val="000000"/>
          <w:kern w:val="0"/>
          <w:sz w:val="28"/>
          <w:szCs w:val="28"/>
        </w:rPr>
        <w:t>特殊教育學校由社工師、資源班由學校輔導教師擔任社政單位之聯繫窗口，於接獲社政單位轉請提供該等保護個案之就學及輔導紀錄時，能配合處理，並以密件寄送至社政單位。</w:t>
      </w:r>
    </w:p>
    <w:p w:rsidR="004D410F" w:rsidRPr="00A57DE6" w:rsidRDefault="004D410F" w:rsidP="008A09EE">
      <w:pPr>
        <w:widowControl/>
        <w:spacing w:line="460" w:lineRule="exact"/>
        <w:ind w:leftChars="200" w:left="31680" w:hangingChars="300" w:firstLine="31680"/>
        <w:rPr>
          <w:rFonts w:ascii="標楷體" w:eastAsia="標楷體" w:hAnsi="標楷體" w:cs="Times New Roman"/>
          <w:color w:val="000000"/>
          <w:kern w:val="0"/>
          <w:sz w:val="28"/>
          <w:szCs w:val="28"/>
        </w:rPr>
      </w:pPr>
      <w:r>
        <w:rPr>
          <w:rFonts w:ascii="標楷體" w:eastAsia="標楷體" w:hAnsi="標楷體" w:cs="標楷體" w:hint="eastAsia"/>
          <w:color w:val="000000"/>
          <w:kern w:val="0"/>
          <w:sz w:val="28"/>
          <w:szCs w:val="28"/>
        </w:rPr>
        <w:t>（二）</w:t>
      </w:r>
      <w:r w:rsidRPr="00A57DE6">
        <w:rPr>
          <w:rFonts w:ascii="標楷體" w:eastAsia="標楷體" w:hAnsi="標楷體" w:cs="標楷體" w:hint="eastAsia"/>
          <w:color w:val="000000"/>
          <w:kern w:val="0"/>
          <w:sz w:val="28"/>
          <w:szCs w:val="28"/>
        </w:rPr>
        <w:t>倘經社政單位知會該等需學校提供輔導協助之個案時，請學校視需要透過個案會議之討論，必要時邀請社政單位派員出席，評估輔導措施或資源之提</w:t>
      </w:r>
      <w:r>
        <w:rPr>
          <w:rFonts w:ascii="標楷體" w:eastAsia="標楷體" w:hAnsi="標楷體" w:cs="標楷體" w:hint="eastAsia"/>
          <w:color w:val="000000"/>
          <w:kern w:val="0"/>
          <w:sz w:val="28"/>
          <w:szCs w:val="28"/>
        </w:rPr>
        <w:t>供方式及範圍</w:t>
      </w:r>
      <w:r w:rsidRPr="00A57DE6">
        <w:rPr>
          <w:rFonts w:ascii="標楷體" w:eastAsia="標楷體" w:hAnsi="標楷體" w:cs="標楷體" w:hint="eastAsia"/>
          <w:color w:val="000000"/>
          <w:kern w:val="0"/>
          <w:sz w:val="28"/>
          <w:szCs w:val="28"/>
        </w:rPr>
        <w:t>。</w:t>
      </w:r>
    </w:p>
    <w:p w:rsidR="004D410F" w:rsidRPr="00A57DE6" w:rsidRDefault="004D410F" w:rsidP="008A09EE">
      <w:pPr>
        <w:autoSpaceDE w:val="0"/>
        <w:autoSpaceDN w:val="0"/>
        <w:adjustRightInd w:val="0"/>
        <w:spacing w:line="460" w:lineRule="exact"/>
        <w:ind w:leftChars="200" w:left="31680" w:hangingChars="300" w:firstLine="31680"/>
        <w:rPr>
          <w:rFonts w:ascii="標楷體" w:eastAsia="標楷體" w:hAnsi="標楷體" w:cs="Times New Roman"/>
          <w:color w:val="000000"/>
          <w:kern w:val="0"/>
          <w:sz w:val="28"/>
          <w:szCs w:val="28"/>
        </w:rPr>
      </w:pPr>
      <w:r>
        <w:rPr>
          <w:rFonts w:ascii="標楷體" w:eastAsia="標楷體" w:hAnsi="標楷體" w:cs="標楷體" w:hint="eastAsia"/>
          <w:color w:val="000000"/>
          <w:kern w:val="0"/>
          <w:sz w:val="28"/>
          <w:szCs w:val="28"/>
        </w:rPr>
        <w:t>（三）</w:t>
      </w:r>
      <w:r w:rsidRPr="00A57DE6">
        <w:rPr>
          <w:rFonts w:ascii="標楷體" w:eastAsia="標楷體" w:hAnsi="標楷體" w:cs="標楷體" w:hint="eastAsia"/>
          <w:color w:val="000000"/>
          <w:kern w:val="0"/>
          <w:sz w:val="28"/>
          <w:szCs w:val="28"/>
        </w:rPr>
        <w:t>倘經各縣市警察分局家防官告知學校，有關法院已核發命該性別事件之相對人遠離未成年子女就讀學校之保護令並提醒學校注意相關事項，則請學校社工師或</w:t>
      </w:r>
      <w:r w:rsidRPr="00A57DE6">
        <w:rPr>
          <w:rFonts w:ascii="標楷體" w:eastAsia="標楷體" w:hAnsi="標楷體" w:cs="標楷體"/>
          <w:color w:val="000000"/>
          <w:kern w:val="0"/>
          <w:sz w:val="28"/>
          <w:szCs w:val="28"/>
        </w:rPr>
        <w:t>/</w:t>
      </w:r>
      <w:r w:rsidRPr="00A57DE6">
        <w:rPr>
          <w:rFonts w:ascii="標楷體" w:eastAsia="標楷體" w:hAnsi="標楷體" w:cs="標楷體" w:hint="eastAsia"/>
          <w:color w:val="000000"/>
          <w:kern w:val="0"/>
          <w:sz w:val="28"/>
          <w:szCs w:val="28"/>
        </w:rPr>
        <w:t>輔導教師召開緊急個案會議，研議執行該學生之就學安全計畫，並以密件通知校內各該權管人員及單位，確實執行</w:t>
      </w:r>
      <w:r>
        <w:rPr>
          <w:rFonts w:ascii="標楷體" w:eastAsia="標楷體" w:hAnsi="標楷體" w:cs="標楷體" w:hint="eastAsia"/>
          <w:color w:val="000000"/>
          <w:kern w:val="0"/>
          <w:sz w:val="28"/>
          <w:szCs w:val="28"/>
        </w:rPr>
        <w:t>會議決議</w:t>
      </w:r>
      <w:r w:rsidRPr="00A57DE6">
        <w:rPr>
          <w:rFonts w:ascii="標楷體" w:eastAsia="標楷體" w:hAnsi="標楷體" w:cs="標楷體" w:hint="eastAsia"/>
          <w:color w:val="000000"/>
          <w:kern w:val="0"/>
          <w:sz w:val="28"/>
          <w:szCs w:val="28"/>
        </w:rPr>
        <w:t>，以善盡對該學生之保護。</w:t>
      </w:r>
    </w:p>
    <w:p w:rsidR="004D410F" w:rsidRDefault="004D410F" w:rsidP="008A09EE">
      <w:pPr>
        <w:spacing w:line="460" w:lineRule="exact"/>
        <w:ind w:leftChars="200" w:left="31680" w:hangingChars="300" w:firstLine="31680"/>
        <w:jc w:val="both"/>
        <w:rPr>
          <w:rFonts w:ascii="標楷體" w:eastAsia="標楷體" w:hAnsi="標楷體" w:cs="Times New Roman"/>
          <w:color w:val="000000"/>
          <w:sz w:val="28"/>
          <w:szCs w:val="28"/>
        </w:rPr>
      </w:pPr>
      <w:r w:rsidRPr="004E2ABF">
        <w:rPr>
          <w:rFonts w:ascii="標楷體" w:eastAsia="標楷體" w:hAnsi="標楷體" w:cs="標楷體" w:hint="eastAsia"/>
          <w:color w:val="000000"/>
          <w:kern w:val="0"/>
          <w:sz w:val="28"/>
          <w:szCs w:val="28"/>
        </w:rPr>
        <w:t>（四）</w:t>
      </w:r>
      <w:r w:rsidRPr="004E2ABF">
        <w:rPr>
          <w:rFonts w:ascii="標楷體" w:eastAsia="標楷體" w:hAnsi="標楷體" w:cs="標楷體" w:hint="eastAsia"/>
          <w:color w:val="000000"/>
          <w:sz w:val="28"/>
          <w:szCs w:val="28"/>
        </w:rPr>
        <w:t>學校遇社工開案且已秘密轉學個案，為利輔導工作銜接，</w:t>
      </w:r>
      <w:r>
        <w:rPr>
          <w:rFonts w:ascii="標楷體" w:eastAsia="標楷體" w:hAnsi="標楷體" w:cs="標楷體" w:hint="eastAsia"/>
          <w:color w:val="000000"/>
          <w:sz w:val="28"/>
          <w:szCs w:val="28"/>
        </w:rPr>
        <w:t>請學校</w:t>
      </w:r>
      <w:r w:rsidRPr="004E2ABF">
        <w:rPr>
          <w:rFonts w:ascii="標楷體" w:eastAsia="標楷體" w:hAnsi="標楷體" w:cs="標楷體" w:hint="eastAsia"/>
          <w:color w:val="000000"/>
          <w:sz w:val="28"/>
          <w:szCs w:val="28"/>
        </w:rPr>
        <w:t>聯繫受害學生轉進及轉出之學校（包含跨縣市間之協調），並配合社工執行個案處遇計畫，協助學生順利就學。</w:t>
      </w:r>
    </w:p>
    <w:p w:rsidR="004D410F" w:rsidRPr="004E2ABF" w:rsidRDefault="004D410F" w:rsidP="008A09EE">
      <w:pPr>
        <w:spacing w:line="460" w:lineRule="exact"/>
        <w:ind w:leftChars="200" w:left="31680" w:hangingChars="300" w:firstLine="31680"/>
        <w:jc w:val="both"/>
        <w:rPr>
          <w:rFonts w:ascii="標楷體" w:eastAsia="SimSun" w:hAnsi="標楷體" w:cs="Times New Roman"/>
          <w:color w:val="000000"/>
          <w:sz w:val="28"/>
          <w:szCs w:val="28"/>
          <w:lang w:eastAsia="zh-CN"/>
        </w:rPr>
      </w:pPr>
      <w:r>
        <w:rPr>
          <w:rFonts w:ascii="標楷體" w:eastAsia="標楷體" w:hAnsi="標楷體" w:cs="標楷體" w:hint="eastAsia"/>
          <w:color w:val="000000"/>
          <w:sz w:val="28"/>
          <w:szCs w:val="28"/>
        </w:rPr>
        <w:t>（五）</w:t>
      </w:r>
      <w:r w:rsidRPr="004E2ABF">
        <w:rPr>
          <w:rFonts w:ascii="標楷體" w:eastAsia="標楷體" w:hAnsi="標楷體" w:cs="標楷體" w:hint="eastAsia"/>
          <w:color w:val="000000"/>
          <w:sz w:val="28"/>
          <w:szCs w:val="28"/>
        </w:rPr>
        <w:t>學校</w:t>
      </w:r>
      <w:r>
        <w:rPr>
          <w:rFonts w:ascii="標楷體" w:eastAsia="標楷體" w:hAnsi="標楷體" w:cs="標楷體" w:hint="eastAsia"/>
          <w:color w:val="000000"/>
          <w:sz w:val="28"/>
          <w:szCs w:val="28"/>
        </w:rPr>
        <w:t>應持續</w:t>
      </w:r>
      <w:r w:rsidRPr="004E2ABF">
        <w:rPr>
          <w:rFonts w:ascii="標楷體" w:eastAsia="標楷體" w:hAnsi="標楷體" w:cs="標楷體" w:hint="eastAsia"/>
          <w:color w:val="000000"/>
          <w:sz w:val="28"/>
          <w:szCs w:val="28"/>
        </w:rPr>
        <w:t>結合社政、警政等網絡單位，</w:t>
      </w:r>
      <w:r>
        <w:rPr>
          <w:rFonts w:ascii="標楷體" w:eastAsia="標楷體" w:hAnsi="標楷體" w:cs="標楷體" w:hint="eastAsia"/>
          <w:color w:val="000000"/>
          <w:sz w:val="28"/>
          <w:szCs w:val="28"/>
        </w:rPr>
        <w:t>定期</w:t>
      </w:r>
      <w:r w:rsidRPr="004E2ABF">
        <w:rPr>
          <w:rFonts w:ascii="標楷體" w:eastAsia="標楷體" w:hAnsi="標楷體" w:cs="標楷體" w:hint="eastAsia"/>
          <w:color w:val="000000"/>
          <w:sz w:val="28"/>
          <w:szCs w:val="28"/>
        </w:rPr>
        <w:t>召開個案輔導</w:t>
      </w:r>
      <w:r>
        <w:rPr>
          <w:rFonts w:ascii="標楷體" w:eastAsia="標楷體" w:hAnsi="標楷體" w:cs="標楷體" w:hint="eastAsia"/>
          <w:color w:val="000000"/>
          <w:sz w:val="28"/>
          <w:szCs w:val="28"/>
        </w:rPr>
        <w:t>會議，追蹤及檢討個案輔導成效，並評估是否結案</w:t>
      </w:r>
      <w:r w:rsidRPr="004E2ABF">
        <w:rPr>
          <w:rFonts w:ascii="標楷體" w:eastAsia="標楷體" w:hAnsi="標楷體" w:cs="標楷體" w:hint="eastAsia"/>
          <w:color w:val="000000"/>
          <w:sz w:val="28"/>
          <w:szCs w:val="28"/>
        </w:rPr>
        <w:t>。</w:t>
      </w:r>
    </w:p>
    <w:p w:rsidR="004D410F" w:rsidRPr="004E2ABF" w:rsidRDefault="004D410F" w:rsidP="00BF356F">
      <w:pPr>
        <w:autoSpaceDE w:val="0"/>
        <w:autoSpaceDN w:val="0"/>
        <w:adjustRightInd w:val="0"/>
        <w:spacing w:line="460" w:lineRule="exact"/>
        <w:rPr>
          <w:rStyle w:val="dialogtext1"/>
          <w:rFonts w:ascii="標楷體" w:eastAsia="SimSun" w:hAnsi="標楷體" w:cs="Times New Roman"/>
          <w:color w:val="FF0000"/>
          <w:sz w:val="28"/>
          <w:szCs w:val="28"/>
          <w:lang w:eastAsia="zh-CN"/>
        </w:rPr>
      </w:pPr>
    </w:p>
    <w:p w:rsidR="004D410F" w:rsidRPr="004E2ABF" w:rsidRDefault="004D410F" w:rsidP="00BF356F">
      <w:pPr>
        <w:widowControl/>
        <w:spacing w:line="460" w:lineRule="exact"/>
        <w:rPr>
          <w:rFonts w:ascii="標楷體" w:eastAsia="標楷體" w:hAnsi="標楷體" w:cs="Times New Roman"/>
          <w:color w:val="000000"/>
          <w:kern w:val="0"/>
          <w:sz w:val="28"/>
          <w:szCs w:val="28"/>
        </w:rPr>
      </w:pPr>
    </w:p>
    <w:p w:rsidR="004D410F" w:rsidRPr="004E2ABF" w:rsidRDefault="004D410F" w:rsidP="00BF356F">
      <w:pPr>
        <w:widowControl/>
        <w:spacing w:line="460" w:lineRule="exact"/>
        <w:rPr>
          <w:rFonts w:ascii="標楷體" w:eastAsia="標楷體" w:hAnsi="標楷體" w:cs="Times New Roman"/>
          <w:color w:val="000000"/>
          <w:kern w:val="0"/>
          <w:sz w:val="28"/>
          <w:szCs w:val="28"/>
        </w:rPr>
      </w:pPr>
    </w:p>
    <w:sectPr w:rsidR="004D410F" w:rsidRPr="004E2ABF" w:rsidSect="00E84570">
      <w:pgSz w:w="11906" w:h="16838" w:code="9"/>
      <w:pgMar w:top="1440" w:right="1797" w:bottom="1440"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10F" w:rsidRDefault="004D410F" w:rsidP="00C17513">
      <w:pPr>
        <w:spacing w:line="240" w:lineRule="auto"/>
        <w:rPr>
          <w:rFonts w:cs="Times New Roman"/>
        </w:rPr>
      </w:pPr>
      <w:r>
        <w:rPr>
          <w:rFonts w:cs="Times New Roman"/>
        </w:rPr>
        <w:separator/>
      </w:r>
    </w:p>
  </w:endnote>
  <w:endnote w:type="continuationSeparator" w:id="0">
    <w:p w:rsidR="004D410F" w:rsidRDefault="004D410F" w:rsidP="00C17513">
      <w:pPr>
        <w:spacing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s?u">
    <w:altName w:val="Times New Roman"/>
    <w:panose1 w:val="00000000000000000000"/>
    <w:charset w:val="00"/>
    <w:family w:val="roman"/>
    <w:notTrueType/>
    <w:pitch w:val="default"/>
    <w:sig w:usb0="00000003" w:usb1="00000000" w:usb2="00000000" w:usb3="00000000" w:csb0="00000001" w:csb1="00000000"/>
  </w:font>
  <w:font w:name="細明體">
    <w:altName w:val="MingLiU"/>
    <w:panose1 w:val="02020309000000000000"/>
    <w:charset w:val="88"/>
    <w:family w:val="modern"/>
    <w:pitch w:val="fixed"/>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湞憤"/>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10F" w:rsidRDefault="004D410F" w:rsidP="00C17513">
      <w:pPr>
        <w:spacing w:line="240" w:lineRule="auto"/>
        <w:rPr>
          <w:rFonts w:cs="Times New Roman"/>
        </w:rPr>
      </w:pPr>
      <w:r>
        <w:rPr>
          <w:rFonts w:cs="Times New Roman"/>
        </w:rPr>
        <w:separator/>
      </w:r>
    </w:p>
  </w:footnote>
  <w:footnote w:type="continuationSeparator" w:id="0">
    <w:p w:rsidR="004D410F" w:rsidRDefault="004D410F" w:rsidP="00C17513">
      <w:pPr>
        <w:spacing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49CF"/>
    <w:multiLevelType w:val="hybridMultilevel"/>
    <w:tmpl w:val="FDEE189E"/>
    <w:lvl w:ilvl="0" w:tplc="CDA8204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431959EF"/>
    <w:multiLevelType w:val="hybridMultilevel"/>
    <w:tmpl w:val="9CFE34FC"/>
    <w:lvl w:ilvl="0" w:tplc="E23804AC">
      <w:start w:val="1"/>
      <w:numFmt w:val="decimal"/>
      <w:lvlText w:val="%1."/>
      <w:lvlJc w:val="left"/>
      <w:pPr>
        <w:ind w:left="925" w:hanging="360"/>
      </w:pPr>
      <w:rPr>
        <w:rFonts w:hint="default"/>
      </w:rPr>
    </w:lvl>
    <w:lvl w:ilvl="1" w:tplc="04090019">
      <w:start w:val="1"/>
      <w:numFmt w:val="ideographTraditional"/>
      <w:lvlText w:val="%2、"/>
      <w:lvlJc w:val="left"/>
      <w:pPr>
        <w:ind w:left="1525" w:hanging="480"/>
      </w:pPr>
    </w:lvl>
    <w:lvl w:ilvl="2" w:tplc="0409001B">
      <w:start w:val="1"/>
      <w:numFmt w:val="lowerRoman"/>
      <w:lvlText w:val="%3."/>
      <w:lvlJc w:val="right"/>
      <w:pPr>
        <w:ind w:left="2005" w:hanging="480"/>
      </w:pPr>
    </w:lvl>
    <w:lvl w:ilvl="3" w:tplc="0409000F">
      <w:start w:val="1"/>
      <w:numFmt w:val="decimal"/>
      <w:lvlText w:val="%4."/>
      <w:lvlJc w:val="left"/>
      <w:pPr>
        <w:ind w:left="2485" w:hanging="480"/>
      </w:pPr>
    </w:lvl>
    <w:lvl w:ilvl="4" w:tplc="04090019">
      <w:start w:val="1"/>
      <w:numFmt w:val="ideographTraditional"/>
      <w:lvlText w:val="%5、"/>
      <w:lvlJc w:val="left"/>
      <w:pPr>
        <w:ind w:left="2965" w:hanging="480"/>
      </w:pPr>
    </w:lvl>
    <w:lvl w:ilvl="5" w:tplc="0409001B">
      <w:start w:val="1"/>
      <w:numFmt w:val="lowerRoman"/>
      <w:lvlText w:val="%6."/>
      <w:lvlJc w:val="right"/>
      <w:pPr>
        <w:ind w:left="3445" w:hanging="480"/>
      </w:pPr>
    </w:lvl>
    <w:lvl w:ilvl="6" w:tplc="0409000F">
      <w:start w:val="1"/>
      <w:numFmt w:val="decimal"/>
      <w:lvlText w:val="%7."/>
      <w:lvlJc w:val="left"/>
      <w:pPr>
        <w:ind w:left="3925" w:hanging="480"/>
      </w:pPr>
    </w:lvl>
    <w:lvl w:ilvl="7" w:tplc="04090019">
      <w:start w:val="1"/>
      <w:numFmt w:val="ideographTraditional"/>
      <w:lvlText w:val="%8、"/>
      <w:lvlJc w:val="left"/>
      <w:pPr>
        <w:ind w:left="4405" w:hanging="480"/>
      </w:pPr>
    </w:lvl>
    <w:lvl w:ilvl="8" w:tplc="0409001B">
      <w:start w:val="1"/>
      <w:numFmt w:val="lowerRoman"/>
      <w:lvlText w:val="%9."/>
      <w:lvlJc w:val="right"/>
      <w:pPr>
        <w:ind w:left="4885" w:hanging="480"/>
      </w:pPr>
    </w:lvl>
  </w:abstractNum>
  <w:abstractNum w:abstractNumId="2">
    <w:nsid w:val="4E555B71"/>
    <w:multiLevelType w:val="hybridMultilevel"/>
    <w:tmpl w:val="A4F49136"/>
    <w:lvl w:ilvl="0" w:tplc="CE32F28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5ACA3194"/>
    <w:multiLevelType w:val="hybridMultilevel"/>
    <w:tmpl w:val="66DEE27A"/>
    <w:lvl w:ilvl="0" w:tplc="CE32F28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607D5E0B"/>
    <w:multiLevelType w:val="hybridMultilevel"/>
    <w:tmpl w:val="BE5E90BE"/>
    <w:lvl w:ilvl="0" w:tplc="021C5D18">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6BF1506C"/>
    <w:multiLevelType w:val="hybridMultilevel"/>
    <w:tmpl w:val="1480EBE4"/>
    <w:lvl w:ilvl="0" w:tplc="CE32F286">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nsid w:val="750C26AB"/>
    <w:multiLevelType w:val="hybridMultilevel"/>
    <w:tmpl w:val="9CFE34FC"/>
    <w:lvl w:ilvl="0" w:tplc="E23804AC">
      <w:start w:val="1"/>
      <w:numFmt w:val="decimal"/>
      <w:lvlText w:val="%1."/>
      <w:lvlJc w:val="left"/>
      <w:pPr>
        <w:ind w:left="925" w:hanging="360"/>
      </w:pPr>
      <w:rPr>
        <w:rFonts w:hint="default"/>
      </w:rPr>
    </w:lvl>
    <w:lvl w:ilvl="1" w:tplc="04090019">
      <w:start w:val="1"/>
      <w:numFmt w:val="ideographTraditional"/>
      <w:lvlText w:val="%2、"/>
      <w:lvlJc w:val="left"/>
      <w:pPr>
        <w:ind w:left="1525" w:hanging="480"/>
      </w:pPr>
    </w:lvl>
    <w:lvl w:ilvl="2" w:tplc="0409001B">
      <w:start w:val="1"/>
      <w:numFmt w:val="lowerRoman"/>
      <w:lvlText w:val="%3."/>
      <w:lvlJc w:val="right"/>
      <w:pPr>
        <w:ind w:left="2005" w:hanging="480"/>
      </w:pPr>
    </w:lvl>
    <w:lvl w:ilvl="3" w:tplc="0409000F">
      <w:start w:val="1"/>
      <w:numFmt w:val="decimal"/>
      <w:lvlText w:val="%4."/>
      <w:lvlJc w:val="left"/>
      <w:pPr>
        <w:ind w:left="2485" w:hanging="480"/>
      </w:pPr>
    </w:lvl>
    <w:lvl w:ilvl="4" w:tplc="04090019">
      <w:start w:val="1"/>
      <w:numFmt w:val="ideographTraditional"/>
      <w:lvlText w:val="%5、"/>
      <w:lvlJc w:val="left"/>
      <w:pPr>
        <w:ind w:left="2965" w:hanging="480"/>
      </w:pPr>
    </w:lvl>
    <w:lvl w:ilvl="5" w:tplc="0409001B">
      <w:start w:val="1"/>
      <w:numFmt w:val="lowerRoman"/>
      <w:lvlText w:val="%6."/>
      <w:lvlJc w:val="right"/>
      <w:pPr>
        <w:ind w:left="3445" w:hanging="480"/>
      </w:pPr>
    </w:lvl>
    <w:lvl w:ilvl="6" w:tplc="0409000F">
      <w:start w:val="1"/>
      <w:numFmt w:val="decimal"/>
      <w:lvlText w:val="%7."/>
      <w:lvlJc w:val="left"/>
      <w:pPr>
        <w:ind w:left="3925" w:hanging="480"/>
      </w:pPr>
    </w:lvl>
    <w:lvl w:ilvl="7" w:tplc="04090019">
      <w:start w:val="1"/>
      <w:numFmt w:val="ideographTraditional"/>
      <w:lvlText w:val="%8、"/>
      <w:lvlJc w:val="left"/>
      <w:pPr>
        <w:ind w:left="4405" w:hanging="480"/>
      </w:pPr>
    </w:lvl>
    <w:lvl w:ilvl="8" w:tplc="0409001B">
      <w:start w:val="1"/>
      <w:numFmt w:val="lowerRoman"/>
      <w:lvlText w:val="%9."/>
      <w:lvlJc w:val="right"/>
      <w:pPr>
        <w:ind w:left="4885" w:hanging="480"/>
      </w:pPr>
    </w:lvl>
  </w:abstractNum>
  <w:abstractNum w:abstractNumId="7">
    <w:nsid w:val="7CE94667"/>
    <w:multiLevelType w:val="hybridMultilevel"/>
    <w:tmpl w:val="8CEC9BBA"/>
    <w:lvl w:ilvl="0" w:tplc="60CC0978">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4"/>
  </w:num>
  <w:num w:numId="2">
    <w:abstractNumId w:val="2"/>
  </w:num>
  <w:num w:numId="3">
    <w:abstractNumId w:val="3"/>
  </w:num>
  <w:num w:numId="4">
    <w:abstractNumId w:val="7"/>
  </w:num>
  <w:num w:numId="5">
    <w:abstractNumId w:val="5"/>
  </w:num>
  <w:num w:numId="6">
    <w:abstractNumId w:val="0"/>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5BFA"/>
    <w:rsid w:val="00026094"/>
    <w:rsid w:val="001A7FCF"/>
    <w:rsid w:val="0022013B"/>
    <w:rsid w:val="00285282"/>
    <w:rsid w:val="002C7692"/>
    <w:rsid w:val="00315BFA"/>
    <w:rsid w:val="003A4834"/>
    <w:rsid w:val="00403C5E"/>
    <w:rsid w:val="0042036E"/>
    <w:rsid w:val="0049449B"/>
    <w:rsid w:val="004D410F"/>
    <w:rsid w:val="004E2ABF"/>
    <w:rsid w:val="005A528A"/>
    <w:rsid w:val="005F5C67"/>
    <w:rsid w:val="00601B32"/>
    <w:rsid w:val="00691256"/>
    <w:rsid w:val="00745E19"/>
    <w:rsid w:val="00827A47"/>
    <w:rsid w:val="00853078"/>
    <w:rsid w:val="0088046F"/>
    <w:rsid w:val="008A09EE"/>
    <w:rsid w:val="008F40FC"/>
    <w:rsid w:val="009510FA"/>
    <w:rsid w:val="00956AF0"/>
    <w:rsid w:val="00A3362B"/>
    <w:rsid w:val="00A50663"/>
    <w:rsid w:val="00A57DE6"/>
    <w:rsid w:val="00A9566C"/>
    <w:rsid w:val="00AB35F2"/>
    <w:rsid w:val="00BF356F"/>
    <w:rsid w:val="00C17513"/>
    <w:rsid w:val="00C246CA"/>
    <w:rsid w:val="00CA5A0C"/>
    <w:rsid w:val="00CE45E9"/>
    <w:rsid w:val="00CF0FE9"/>
    <w:rsid w:val="00D63C5D"/>
    <w:rsid w:val="00E00FC3"/>
    <w:rsid w:val="00E84570"/>
    <w:rsid w:val="00E94E26"/>
    <w:rsid w:val="00EA2B43"/>
    <w:rsid w:val="00EF3709"/>
    <w:rsid w:val="00EF721E"/>
    <w:rsid w:val="00F327B9"/>
    <w:rsid w:val="00F46FC7"/>
    <w:rsid w:val="00F961A5"/>
    <w:rsid w:val="00FA5574"/>
    <w:rsid w:val="00FB6B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1A5"/>
    <w:pPr>
      <w:widowControl w:val="0"/>
      <w:spacing w:line="400" w:lineRule="exact"/>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alogtext1">
    <w:name w:val="dialog_text1"/>
    <w:uiPriority w:val="99"/>
    <w:rsid w:val="00315BFA"/>
    <w:rPr>
      <w:rFonts w:ascii="s?u" w:hAnsi="s?u" w:cs="s?u"/>
      <w:color w:val="000000"/>
      <w:sz w:val="24"/>
      <w:szCs w:val="24"/>
    </w:rPr>
  </w:style>
  <w:style w:type="paragraph" w:styleId="HTMLPreformatted">
    <w:name w:val="HTML Preformatted"/>
    <w:basedOn w:val="Normal"/>
    <w:link w:val="HTMLPreformattedChar"/>
    <w:uiPriority w:val="99"/>
    <w:rsid w:val="001A7F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locked/>
    <w:rsid w:val="001A7FCF"/>
    <w:rPr>
      <w:rFonts w:ascii="細明體" w:eastAsia="細明體" w:hAnsi="細明體" w:cs="細明體"/>
      <w:kern w:val="0"/>
      <w:sz w:val="24"/>
      <w:szCs w:val="24"/>
    </w:rPr>
  </w:style>
  <w:style w:type="paragraph" w:styleId="Salutation">
    <w:name w:val="Salutation"/>
    <w:basedOn w:val="Normal"/>
    <w:next w:val="Normal"/>
    <w:link w:val="SalutationChar"/>
    <w:uiPriority w:val="99"/>
    <w:rsid w:val="00285282"/>
    <w:rPr>
      <w:rFonts w:ascii="標楷體" w:eastAsia="標楷體" w:hAnsi="標楷體" w:cs="標楷體"/>
      <w:color w:val="FF0000"/>
      <w:kern w:val="0"/>
      <w:sz w:val="28"/>
      <w:szCs w:val="28"/>
    </w:rPr>
  </w:style>
  <w:style w:type="character" w:customStyle="1" w:styleId="SalutationChar">
    <w:name w:val="Salutation Char"/>
    <w:basedOn w:val="DefaultParagraphFont"/>
    <w:link w:val="Salutation"/>
    <w:uiPriority w:val="99"/>
    <w:locked/>
    <w:rsid w:val="00285282"/>
    <w:rPr>
      <w:rFonts w:ascii="標楷體" w:eastAsia="標楷體" w:hAnsi="標楷體" w:cs="標楷體"/>
      <w:color w:val="FF0000"/>
      <w:kern w:val="0"/>
      <w:sz w:val="28"/>
      <w:szCs w:val="28"/>
    </w:rPr>
  </w:style>
  <w:style w:type="paragraph" w:styleId="Closing">
    <w:name w:val="Closing"/>
    <w:basedOn w:val="Normal"/>
    <w:link w:val="ClosingChar"/>
    <w:uiPriority w:val="99"/>
    <w:rsid w:val="00285282"/>
    <w:pPr>
      <w:ind w:leftChars="1800" w:left="100"/>
    </w:pPr>
    <w:rPr>
      <w:rFonts w:ascii="標楷體" w:eastAsia="標楷體" w:hAnsi="標楷體" w:cs="標楷體"/>
      <w:color w:val="FF0000"/>
      <w:kern w:val="0"/>
      <w:sz w:val="28"/>
      <w:szCs w:val="28"/>
    </w:rPr>
  </w:style>
  <w:style w:type="character" w:customStyle="1" w:styleId="ClosingChar">
    <w:name w:val="Closing Char"/>
    <w:basedOn w:val="DefaultParagraphFont"/>
    <w:link w:val="Closing"/>
    <w:uiPriority w:val="99"/>
    <w:locked/>
    <w:rsid w:val="00285282"/>
    <w:rPr>
      <w:rFonts w:ascii="標楷體" w:eastAsia="標楷體" w:hAnsi="標楷體" w:cs="標楷體"/>
      <w:color w:val="FF0000"/>
      <w:kern w:val="0"/>
      <w:sz w:val="28"/>
      <w:szCs w:val="28"/>
    </w:rPr>
  </w:style>
  <w:style w:type="paragraph" w:styleId="ListParagraph">
    <w:name w:val="List Paragraph"/>
    <w:basedOn w:val="Normal"/>
    <w:uiPriority w:val="99"/>
    <w:qFormat/>
    <w:rsid w:val="00CE45E9"/>
    <w:pPr>
      <w:ind w:leftChars="200" w:left="480"/>
    </w:pPr>
  </w:style>
  <w:style w:type="paragraph" w:styleId="Header">
    <w:name w:val="header"/>
    <w:basedOn w:val="Normal"/>
    <w:link w:val="HeaderChar"/>
    <w:uiPriority w:val="99"/>
    <w:semiHidden/>
    <w:rsid w:val="00C1751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C17513"/>
    <w:rPr>
      <w:sz w:val="20"/>
      <w:szCs w:val="20"/>
    </w:rPr>
  </w:style>
  <w:style w:type="paragraph" w:styleId="Footer">
    <w:name w:val="footer"/>
    <w:basedOn w:val="Normal"/>
    <w:link w:val="FooterChar"/>
    <w:uiPriority w:val="99"/>
    <w:semiHidden/>
    <w:rsid w:val="00C1751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C17513"/>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187</Words>
  <Characters>1071</Characters>
  <Application>Microsoft Office Outlook</Application>
  <DocSecurity>0</DocSecurity>
  <Lines>0</Lines>
  <Paragraphs>0</Paragraphs>
  <ScaleCrop>false</ScaleCrop>
  <Company>TPDE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特殊教育學校及資源班等學校教師</dc:title>
  <dc:subject/>
  <dc:creator>USER</dc:creator>
  <cp:keywords/>
  <dc:description/>
  <cp:lastModifiedBy>user</cp:lastModifiedBy>
  <cp:revision>2</cp:revision>
  <cp:lastPrinted>2014-06-25T09:44:00Z</cp:lastPrinted>
  <dcterms:created xsi:type="dcterms:W3CDTF">2014-09-03T03:24:00Z</dcterms:created>
  <dcterms:modified xsi:type="dcterms:W3CDTF">2014-09-03T03:24:00Z</dcterms:modified>
</cp:coreProperties>
</file>