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55" w:rsidRDefault="008D7255" w:rsidP="005A6994">
      <w:pPr>
        <w:pStyle w:val="a5"/>
        <w:widowControl/>
        <w:spacing w:line="400" w:lineRule="exact"/>
        <w:ind w:leftChars="0" w:left="360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p w:rsidR="0057495D" w:rsidRDefault="0057495D" w:rsidP="005A6994">
      <w:pPr>
        <w:pStyle w:val="a5"/>
        <w:widowControl/>
        <w:spacing w:line="400" w:lineRule="exact"/>
        <w:ind w:leftChars="0" w:left="360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22"/>
      </w:tblGrid>
      <w:tr w:rsidR="008D7255" w:rsidTr="0057495D">
        <w:tc>
          <w:tcPr>
            <w:tcW w:w="10322" w:type="dxa"/>
          </w:tcPr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4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334010</wp:posOffset>
                  </wp:positionV>
                  <wp:extent cx="3832860" cy="383286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i-Li_High_School_Logo.png"/>
                          <pic:cNvPicPr/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國立內壢高中105學年度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特色班成果發表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暨106學年度特色招生考試分發入學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招生宣導說明會停車證</w:t>
            </w:r>
          </w:p>
          <w:p w:rsidR="008D7255" w:rsidRDefault="008D7255" w:rsidP="008D7255">
            <w:pPr>
              <w:pStyle w:val="a5"/>
              <w:widowControl/>
              <w:spacing w:line="940" w:lineRule="exact"/>
              <w:ind w:leftChars="0" w:left="36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6/3(六)使用</w:t>
            </w:r>
          </w:p>
          <w:p w:rsidR="008D7255" w:rsidRPr="0057495D" w:rsidRDefault="008D7255" w:rsidP="008D7255">
            <w:pPr>
              <w:pStyle w:val="a5"/>
              <w:widowControl/>
              <w:spacing w:line="9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</w:p>
          <w:p w:rsidR="008D7255" w:rsidRDefault="0057495D" w:rsidP="008D7255">
            <w:pPr>
              <w:pStyle w:val="a5"/>
              <w:widowControl/>
              <w:spacing w:line="9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單位:___________請自行填寫，每校限用一張</w:t>
            </w:r>
          </w:p>
        </w:tc>
      </w:tr>
    </w:tbl>
    <w:p w:rsidR="008D7255" w:rsidRDefault="008D7255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DB7C39" w:rsidRDefault="00DB7C39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1" w:name="OLE_LINK5"/>
      <w:bookmarkStart w:id="2" w:name="OLE_LINK6"/>
    </w:p>
    <w:p w:rsidR="00DB7C39" w:rsidRPr="005E0113" w:rsidRDefault="00DB7C39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國立內壢高級中學10</w:t>
      </w:r>
      <w:r>
        <w:rPr>
          <w:rFonts w:ascii="標楷體" w:eastAsia="標楷體" w:hAnsi="標楷體" w:hint="eastAsia"/>
          <w:b/>
          <w:bCs/>
          <w:sz w:val="36"/>
          <w:szCs w:val="32"/>
        </w:rPr>
        <w:t>5</w:t>
      </w: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學年度特色班成果發表</w:t>
      </w:r>
    </w:p>
    <w:p w:rsidR="00DB7C39" w:rsidRPr="005E0113" w:rsidRDefault="00DB7C39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暨10</w:t>
      </w:r>
      <w:r>
        <w:rPr>
          <w:rFonts w:ascii="標楷體" w:eastAsia="標楷體" w:hAnsi="標楷體" w:hint="eastAsia"/>
          <w:b/>
          <w:bCs/>
          <w:sz w:val="36"/>
          <w:szCs w:val="32"/>
        </w:rPr>
        <w:t>6</w:t>
      </w: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學年度特色招生考試分發入學招生宣導說明會</w:t>
      </w:r>
    </w:p>
    <w:p w:rsidR="0057495D" w:rsidRDefault="0057495D" w:rsidP="00DB7C39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bookmarkStart w:id="3" w:name="OLE_LINK7"/>
      <w:bookmarkStart w:id="4" w:name="OLE_LINK8"/>
      <w:bookmarkEnd w:id="1"/>
      <w:bookmarkEnd w:id="2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657B">
        <w:rPr>
          <w:rFonts w:ascii="標楷體" w:eastAsia="標楷體" w:hAnsi="標楷體" w:hint="eastAsia"/>
          <w:sz w:val="28"/>
          <w:szCs w:val="28"/>
        </w:rPr>
        <w:t xml:space="preserve">親愛的家長您好：    </w:t>
      </w:r>
    </w:p>
    <w:p w:rsidR="0057495D" w:rsidRDefault="0057495D" w:rsidP="00DB7C3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本校特色班是桃園市唯一辦理特色招生考試分發入學的國立高中。招收語文特  色國際教育班、數理科技國際教育特色班2班，每班40名，提供了2個適性入學（人文、科技）國立高中的入學管道，本校設計特色課程豐富了學生的做中學、學中思的多元能力，規劃了多樣、多元的學習歷程，累積大學申請入學的學習能量。為使國中家長、師生進一步瞭解本校辦學理念與經營特色，為</w:t>
      </w:r>
      <w:r w:rsidRPr="00C9657B">
        <w:rPr>
          <w:rFonts w:ascii="標楷體" w:eastAsia="標楷體" w:hAnsi="標楷體" w:hint="eastAsia"/>
          <w:sz w:val="28"/>
          <w:szCs w:val="28"/>
        </w:rPr>
        <w:t>了讓您</w:t>
      </w:r>
      <w:r>
        <w:rPr>
          <w:rFonts w:ascii="標楷體" w:eastAsia="標楷體" w:hAnsi="標楷體" w:hint="eastAsia"/>
          <w:sz w:val="28"/>
          <w:szCs w:val="28"/>
        </w:rPr>
        <w:t>更了解您的孩子未來在學校的學習歷程與學習的成效，我們</w:t>
      </w:r>
      <w:r w:rsidRPr="00C9657B">
        <w:rPr>
          <w:rFonts w:ascii="標楷體" w:eastAsia="標楷體" w:hAnsi="標楷體" w:hint="eastAsia"/>
          <w:sz w:val="28"/>
          <w:szCs w:val="28"/>
        </w:rPr>
        <w:t>特別舉辦「</w:t>
      </w:r>
      <w:r w:rsidRPr="00E06696">
        <w:rPr>
          <w:rFonts w:ascii="標楷體" w:eastAsia="標楷體" w:hAnsi="標楷體" w:hint="eastAsia"/>
          <w:b/>
          <w:bCs/>
          <w:sz w:val="28"/>
          <w:szCs w:val="28"/>
        </w:rPr>
        <w:t>特色班成果發表</w:t>
      </w:r>
      <w:r w:rsidRPr="00C9657B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C9657B">
        <w:rPr>
          <w:rFonts w:ascii="標楷體" w:eastAsia="標楷體" w:hAnsi="標楷體" w:hint="eastAsia"/>
          <w:sz w:val="28"/>
          <w:szCs w:val="28"/>
        </w:rPr>
        <w:t>由校長暨各處室主任，向您說明學校</w:t>
      </w:r>
      <w:r>
        <w:rPr>
          <w:rFonts w:ascii="標楷體" w:eastAsia="標楷體" w:hAnsi="標楷體" w:hint="eastAsia"/>
          <w:sz w:val="28"/>
          <w:szCs w:val="28"/>
        </w:rPr>
        <w:t>發展特色及特色班經營方式</w:t>
      </w:r>
      <w:r w:rsidRPr="00C9657B">
        <w:rPr>
          <w:rFonts w:ascii="標楷體" w:eastAsia="標楷體" w:hAnsi="標楷體" w:hint="eastAsia"/>
          <w:sz w:val="28"/>
          <w:szCs w:val="28"/>
        </w:rPr>
        <w:t>。希望藉此次的</w:t>
      </w:r>
      <w:r>
        <w:rPr>
          <w:rFonts w:ascii="標楷體" w:eastAsia="標楷體" w:hAnsi="標楷體" w:hint="eastAsia"/>
          <w:sz w:val="28"/>
          <w:szCs w:val="28"/>
        </w:rPr>
        <w:t>活動，貴子弟能充分認識如何準備特招考試、志願選填，讓我們</w:t>
      </w:r>
      <w:r w:rsidRPr="00C9657B">
        <w:rPr>
          <w:rFonts w:ascii="標楷體" w:eastAsia="標楷體" w:hAnsi="標楷體" w:hint="eastAsia"/>
          <w:sz w:val="28"/>
          <w:szCs w:val="28"/>
        </w:rPr>
        <w:t>一起</w:t>
      </w:r>
      <w:r>
        <w:rPr>
          <w:rFonts w:ascii="標楷體" w:eastAsia="標楷體" w:hAnsi="標楷體" w:hint="eastAsia"/>
          <w:sz w:val="28"/>
          <w:szCs w:val="28"/>
        </w:rPr>
        <w:t>陪伴</w:t>
      </w:r>
      <w:r w:rsidRPr="00C9657B">
        <w:rPr>
          <w:rFonts w:ascii="標楷體" w:eastAsia="標楷體" w:hAnsi="標楷體" w:hint="eastAsia"/>
          <w:sz w:val="28"/>
          <w:szCs w:val="28"/>
        </w:rPr>
        <w:t>孩子們</w:t>
      </w:r>
      <w:r>
        <w:rPr>
          <w:rFonts w:ascii="標楷體" w:eastAsia="標楷體" w:hAnsi="標楷體" w:hint="eastAsia"/>
          <w:sz w:val="28"/>
          <w:szCs w:val="28"/>
        </w:rPr>
        <w:t>更有樂觀的信心、更有進取的勇氣，啟動夢想、追求卓越！</w:t>
      </w:r>
    </w:p>
    <w:p w:rsidR="0057495D" w:rsidRPr="0079474D" w:rsidRDefault="0057495D" w:rsidP="00DB7C3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79474D">
        <w:rPr>
          <w:rFonts w:ascii="標楷體" w:eastAsia="標楷體" w:hAnsi="標楷體" w:hint="eastAsia"/>
          <w:sz w:val="32"/>
          <w:szCs w:val="28"/>
        </w:rPr>
        <w:t>誠摯地歡迎您參加！</w:t>
      </w:r>
      <w:r w:rsidRPr="0079474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</w:t>
      </w:r>
    </w:p>
    <w:p w:rsidR="0057495D" w:rsidRPr="0079474D" w:rsidRDefault="0057495D" w:rsidP="00DB7C39">
      <w:pPr>
        <w:spacing w:line="320" w:lineRule="exact"/>
        <w:rPr>
          <w:rFonts w:ascii="標楷體" w:eastAsia="標楷體" w:hAnsi="標楷體"/>
          <w:b/>
          <w:i/>
          <w:sz w:val="28"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79474D">
        <w:rPr>
          <w:rFonts w:ascii="標楷體" w:eastAsia="標楷體" w:hAnsi="標楷體" w:hint="eastAsia"/>
          <w:b/>
          <w:bCs/>
          <w:i/>
        </w:rPr>
        <w:t xml:space="preserve">              </w:t>
      </w:r>
      <w:r>
        <w:rPr>
          <w:rFonts w:ascii="標楷體" w:eastAsia="標楷體" w:hAnsi="標楷體" w:hint="eastAsia"/>
          <w:b/>
          <w:bCs/>
          <w:i/>
        </w:rPr>
        <w:t xml:space="preserve">                    </w:t>
      </w:r>
      <w:r w:rsidRPr="0079474D">
        <w:rPr>
          <w:rFonts w:ascii="標楷體" w:eastAsia="標楷體" w:hAnsi="標楷體" w:hint="eastAsia"/>
          <w:b/>
          <w:bCs/>
          <w:i/>
        </w:rPr>
        <w:t xml:space="preserve">  </w:t>
      </w: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國立內壢高級中學  </w:t>
      </w:r>
      <w:r w:rsidRPr="0079474D">
        <w:rPr>
          <w:rFonts w:ascii="標楷體" w:eastAsia="標楷體" w:hAnsi="標楷體" w:hint="eastAsia"/>
          <w:b/>
          <w:i/>
          <w:sz w:val="28"/>
        </w:rPr>
        <w:t>校      長  李麗花</w:t>
      </w:r>
    </w:p>
    <w:p w:rsidR="00DB7C39" w:rsidRPr="00C9657B" w:rsidRDefault="0057495D" w:rsidP="00DB7C39">
      <w:pPr>
        <w:spacing w:line="480" w:lineRule="exact"/>
        <w:rPr>
          <w:rFonts w:ascii="標楷體" w:eastAsia="標楷體" w:hAnsi="標楷體"/>
          <w:bCs/>
        </w:rPr>
      </w:pP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                                </w:t>
      </w:r>
      <w:r>
        <w:rPr>
          <w:rFonts w:ascii="標楷體" w:eastAsia="標楷體" w:hAnsi="標楷體" w:hint="eastAsia"/>
          <w:b/>
          <w:bCs/>
          <w:i/>
          <w:sz w:val="28"/>
        </w:rPr>
        <w:t xml:space="preserve">                 </w:t>
      </w: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  家長會會長  </w:t>
      </w:r>
      <w:bookmarkEnd w:id="3"/>
      <w:bookmarkEnd w:id="4"/>
      <w:r w:rsidR="00DB7C39">
        <w:rPr>
          <w:rFonts w:ascii="標楷體" w:eastAsia="標楷體" w:hAnsi="標楷體" w:hint="eastAsia"/>
          <w:b/>
          <w:bCs/>
          <w:i/>
          <w:sz w:val="28"/>
        </w:rPr>
        <w:t>雷鳳真</w:t>
      </w:r>
      <w:r w:rsidR="00DB7C39" w:rsidRPr="0079474D">
        <w:rPr>
          <w:rFonts w:ascii="標楷體" w:eastAsia="標楷體" w:hAnsi="標楷體" w:hint="eastAsia"/>
          <w:bCs/>
          <w:sz w:val="28"/>
        </w:rPr>
        <w:t xml:space="preserve">   </w:t>
      </w:r>
      <w:r w:rsidR="00DB7C39">
        <w:rPr>
          <w:rFonts w:ascii="標楷體" w:eastAsia="標楷體" w:hAnsi="標楷體" w:hint="eastAsia"/>
          <w:bCs/>
        </w:rPr>
        <w:t xml:space="preserve">                                                         </w:t>
      </w:r>
    </w:p>
    <w:p w:rsidR="00DB7C39" w:rsidRDefault="00DB7C39" w:rsidP="00DB7C39">
      <w:pPr>
        <w:spacing w:line="320" w:lineRule="exact"/>
        <w:ind w:firstLineChars="2250" w:firstLine="5405"/>
        <w:rPr>
          <w:rFonts w:ascii="標楷體" w:eastAsia="標楷體" w:hAnsi="標楷體"/>
          <w:bCs/>
        </w:rPr>
      </w:pPr>
      <w:bookmarkStart w:id="5" w:name="OLE_LINK10"/>
      <w:bookmarkStart w:id="6" w:name="OLE_LINK11"/>
      <w:r w:rsidRPr="00C9657B">
        <w:rPr>
          <w:rFonts w:ascii="標楷體" w:eastAsia="標楷體" w:hAnsi="標楷體" w:hint="eastAsia"/>
          <w:b/>
          <w:bCs/>
        </w:rPr>
        <w:t xml:space="preserve">        </w:t>
      </w:r>
      <w:r>
        <w:rPr>
          <w:rFonts w:ascii="標楷體" w:eastAsia="標楷體" w:hAnsi="標楷體" w:hint="eastAsia"/>
          <w:b/>
          <w:bCs/>
        </w:rPr>
        <w:t xml:space="preserve">             </w:t>
      </w:r>
      <w:r w:rsidRPr="00C9657B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  <w:bCs/>
        </w:rPr>
        <w:t>106</w:t>
      </w:r>
      <w:r w:rsidRPr="00C9657B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 xml:space="preserve">  5  </w:t>
      </w:r>
      <w:r w:rsidRPr="00C9657B">
        <w:rPr>
          <w:rFonts w:ascii="標楷體" w:eastAsia="標楷體" w:hAnsi="標楷體" w:hint="eastAsia"/>
          <w:bCs/>
        </w:rPr>
        <w:t>月</w:t>
      </w:r>
    </w:p>
    <w:p w:rsidR="00DB7C39" w:rsidRPr="0079474D" w:rsidRDefault="00DB7C39" w:rsidP="00DB7C39">
      <w:pPr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7" w:name="OLE_LINK9"/>
      <w:r>
        <w:rPr>
          <w:rFonts w:ascii="標楷體" w:eastAsia="標楷體" w:hAnsi="標楷體" w:hint="eastAsia"/>
          <w:sz w:val="28"/>
          <w:szCs w:val="28"/>
        </w:rPr>
        <w:t>一、</w:t>
      </w:r>
      <w:r w:rsidRPr="0079474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9474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6 </w:t>
      </w:r>
      <w:r w:rsidRPr="0079474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3  </w:t>
      </w:r>
      <w:r w:rsidRPr="0079474D">
        <w:rPr>
          <w:rFonts w:ascii="標楷體" w:eastAsia="標楷體" w:hAnsi="標楷體" w:hint="eastAsia"/>
          <w:sz w:val="28"/>
          <w:szCs w:val="28"/>
        </w:rPr>
        <w:t>日 (星期</w:t>
      </w:r>
      <w:r>
        <w:rPr>
          <w:rFonts w:ascii="標楷體" w:eastAsia="標楷體" w:hAnsi="標楷體" w:cs="細明體" w:hint="eastAsia"/>
          <w:sz w:val="28"/>
          <w:szCs w:val="28"/>
        </w:rPr>
        <w:t>六</w:t>
      </w:r>
      <w:r w:rsidRPr="0079474D">
        <w:rPr>
          <w:rFonts w:ascii="標楷體" w:eastAsia="標楷體" w:hAnsi="標楷體" w:hint="eastAsia"/>
          <w:sz w:val="28"/>
          <w:szCs w:val="28"/>
        </w:rPr>
        <w:t>)成果發表與招生宣導流程</w:t>
      </w:r>
    </w:p>
    <w:p w:rsidR="00DB7C39" w:rsidRPr="009337CF" w:rsidRDefault="00DB7C39" w:rsidP="00DB7C39">
      <w:pPr>
        <w:tabs>
          <w:tab w:val="left" w:pos="2175"/>
        </w:tabs>
        <w:spacing w:line="120" w:lineRule="exact"/>
      </w:pPr>
      <w:r>
        <w:tab/>
      </w:r>
    </w:p>
    <w:tbl>
      <w:tblPr>
        <w:tblW w:w="8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56"/>
        <w:gridCol w:w="2316"/>
        <w:gridCol w:w="1969"/>
        <w:gridCol w:w="2017"/>
      </w:tblGrid>
      <w:tr w:rsidR="00DB7C39" w:rsidRPr="00FC699B" w:rsidTr="00C534E7">
        <w:trPr>
          <w:jc w:val="center"/>
        </w:trPr>
        <w:tc>
          <w:tcPr>
            <w:tcW w:w="1956" w:type="dxa"/>
            <w:vAlign w:val="center"/>
          </w:tcPr>
          <w:p w:rsidR="00DB7C39" w:rsidRPr="00FC699B" w:rsidRDefault="00DB7C39" w:rsidP="00C534E7">
            <w:pPr>
              <w:spacing w:line="360" w:lineRule="exact"/>
              <w:ind w:firstLineChars="9" w:firstLine="22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時   間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spacing w:line="360" w:lineRule="exact"/>
              <w:ind w:firstLineChars="5" w:firstLine="12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主持人/主講人</w:t>
            </w:r>
          </w:p>
        </w:tc>
        <w:tc>
          <w:tcPr>
            <w:tcW w:w="2017" w:type="dxa"/>
            <w:vAlign w:val="center"/>
          </w:tcPr>
          <w:p w:rsidR="00DB7C39" w:rsidRPr="00FC699B" w:rsidRDefault="00DB7C39" w:rsidP="00C534E7">
            <w:pPr>
              <w:spacing w:line="360" w:lineRule="exact"/>
              <w:ind w:leftChars="-45" w:hangingChars="45" w:hanging="108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DB7C39" w:rsidRPr="00FC699B" w:rsidTr="00C534E7">
        <w:trPr>
          <w:trHeight w:val="443"/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13：00~13：30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FC699B">
              <w:rPr>
                <w:rFonts w:ascii="標楷體" w:eastAsia="標楷體" w:hAnsi="標楷體" w:hint="eastAsia"/>
                <w:bCs/>
              </w:rPr>
              <w:t>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FC699B">
              <w:rPr>
                <w:rFonts w:ascii="標楷體" w:eastAsia="標楷體" w:hAnsi="標楷體" w:hint="eastAsia"/>
                <w:bCs/>
              </w:rPr>
              <w:t>處</w:t>
            </w:r>
          </w:p>
        </w:tc>
        <w:tc>
          <w:tcPr>
            <w:tcW w:w="2017" w:type="dxa"/>
            <w:vMerge w:val="restart"/>
            <w:vAlign w:val="center"/>
          </w:tcPr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本校演藝廳</w:t>
            </w:r>
          </w:p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（桃園市中壢區</w:t>
            </w:r>
          </w:p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成章4街120號）</w:t>
            </w:r>
          </w:p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13：30~1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55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學校發展特色及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特色班經營簡報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校    長</w:t>
            </w:r>
          </w:p>
          <w:p w:rsidR="00DB7C39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教務</w:t>
            </w:r>
            <w:r w:rsidRPr="00FC699B">
              <w:rPr>
                <w:rFonts w:ascii="標楷體" w:eastAsia="標楷體" w:hAnsi="標楷體" w:hint="eastAsia"/>
                <w:bCs/>
              </w:rPr>
              <w:t>主任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各特色班導師</w:t>
            </w:r>
          </w:p>
        </w:tc>
        <w:tc>
          <w:tcPr>
            <w:tcW w:w="2017" w:type="dxa"/>
            <w:vMerge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14：00~15：00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特色班成果發表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特色班師生</w:t>
            </w:r>
          </w:p>
        </w:tc>
        <w:tc>
          <w:tcPr>
            <w:tcW w:w="2017" w:type="dxa"/>
            <w:vMerge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15：00~1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特色班入學管道及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應試準備說明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教務主任</w:t>
            </w:r>
          </w:p>
        </w:tc>
        <w:tc>
          <w:tcPr>
            <w:tcW w:w="2017" w:type="dxa"/>
            <w:vMerge/>
          </w:tcPr>
          <w:p w:rsidR="00DB7C39" w:rsidRPr="00FC699B" w:rsidRDefault="00DB7C39" w:rsidP="00C534E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  <w:vAlign w:val="center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0~16：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FC699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校長各主任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各特色班導師</w:t>
            </w:r>
          </w:p>
        </w:tc>
        <w:tc>
          <w:tcPr>
            <w:tcW w:w="2017" w:type="dxa"/>
            <w:vMerge/>
          </w:tcPr>
          <w:p w:rsidR="00DB7C39" w:rsidRPr="00FC699B" w:rsidRDefault="00DB7C39" w:rsidP="00C534E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tabs>
          <w:tab w:val="left" w:pos="7092"/>
        </w:tabs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DB7C39" w:rsidRDefault="00DB7C39" w:rsidP="00DB7C39">
      <w:pPr>
        <w:spacing w:line="320" w:lineRule="exact"/>
        <w:ind w:firstLineChars="50" w:firstLine="1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39370</wp:posOffset>
            </wp:positionV>
            <wp:extent cx="1363980" cy="1363980"/>
            <wp:effectExtent l="19050" t="19050" r="26670" b="26670"/>
            <wp:wrapNone/>
            <wp:docPr id="4" name="圖片 4" descr="M7AEV4A8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7AEV4A8Q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9337CF">
        <w:rPr>
          <w:rFonts w:ascii="標楷體" w:eastAsia="標楷體" w:hAnsi="標楷體" w:hint="eastAsia"/>
          <w:sz w:val="28"/>
          <w:szCs w:val="28"/>
        </w:rPr>
        <w:t>二、報名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9337CF">
        <w:rPr>
          <w:rFonts w:ascii="標楷體" w:eastAsia="標楷體" w:hAnsi="標楷體" w:hint="eastAsia"/>
          <w:sz w:val="28"/>
          <w:szCs w:val="28"/>
        </w:rPr>
        <w:t>：</w:t>
      </w:r>
    </w:p>
    <w:p w:rsidR="00DB7C39" w:rsidRPr="00DB7C39" w:rsidRDefault="00DB7C39" w:rsidP="00DB7C39">
      <w:pPr>
        <w:spacing w:line="320" w:lineRule="exact"/>
        <w:ind w:firstLineChars="50" w:firstLine="120"/>
        <w:rPr>
          <w:rFonts w:ascii="標楷體" w:eastAsia="標楷體" w:hAnsi="標楷體"/>
          <w:sz w:val="28"/>
          <w:szCs w:val="28"/>
        </w:rPr>
      </w:pPr>
      <w:r w:rsidRPr="00DB7C39">
        <w:rPr>
          <w:rFonts w:ascii="標楷體" w:eastAsia="標楷體" w:hAnsi="標楷體" w:hint="eastAsia"/>
          <w:szCs w:val="26"/>
        </w:rPr>
        <w:t>1.</w:t>
      </w:r>
      <w:r w:rsidRPr="00DB7C39">
        <w:rPr>
          <w:rFonts w:ascii="標楷體" w:eastAsia="標楷體" w:hAnsi="標楷體"/>
          <w:szCs w:val="26"/>
        </w:rPr>
        <w:t>QR-CODE(</w:t>
      </w:r>
      <w:r w:rsidRPr="00DB7C39">
        <w:rPr>
          <w:rFonts w:ascii="標楷體" w:eastAsia="標楷體" w:hAnsi="標楷體" w:hint="eastAsia"/>
          <w:szCs w:val="26"/>
        </w:rPr>
        <w:t>如右</w:t>
      </w:r>
      <w:r w:rsidRPr="00DB7C39">
        <w:rPr>
          <w:rFonts w:ascii="標楷體" w:eastAsia="標楷體" w:hAnsi="標楷體"/>
          <w:szCs w:val="26"/>
        </w:rPr>
        <w:t>圖</w:t>
      </w:r>
      <w:r w:rsidRPr="00DB7C39">
        <w:rPr>
          <w:rFonts w:ascii="標楷體" w:eastAsia="標楷體" w:hAnsi="標楷體" w:hint="eastAsia"/>
          <w:szCs w:val="26"/>
        </w:rPr>
        <w:t>):</w:t>
      </w: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2.</w:t>
      </w:r>
      <w:r>
        <w:rPr>
          <w:rFonts w:ascii="標楷體" w:eastAsia="標楷體" w:hAnsi="標楷體"/>
          <w:szCs w:val="26"/>
        </w:rPr>
        <w:t>報名</w:t>
      </w:r>
      <w:r>
        <w:rPr>
          <w:rFonts w:ascii="標楷體" w:eastAsia="標楷體" w:hAnsi="標楷體" w:hint="eastAsia"/>
          <w:szCs w:val="26"/>
        </w:rPr>
        <w:t>網址</w:t>
      </w:r>
      <w:r>
        <w:rPr>
          <w:rFonts w:ascii="標楷體" w:eastAsia="標楷體" w:hAnsi="標楷體"/>
          <w:szCs w:val="26"/>
        </w:rPr>
        <w:t>：</w:t>
      </w:r>
      <w:r w:rsidRPr="006B56AD">
        <w:rPr>
          <w:rFonts w:ascii="標楷體" w:eastAsia="標楷體" w:hAnsi="標楷體"/>
          <w:szCs w:val="26"/>
        </w:rPr>
        <w:t>https://goo.gl/forms/JYJ2RisIPcp0ZqWC2</w:t>
      </w:r>
      <w:r w:rsidRPr="008F762B">
        <w:rPr>
          <w:rFonts w:ascii="標楷體" w:eastAsia="標楷體" w:hAnsi="標楷體"/>
          <w:sz w:val="26"/>
          <w:szCs w:val="26"/>
        </w:rPr>
        <w:t xml:space="preserve">  </w:t>
      </w:r>
    </w:p>
    <w:p w:rsidR="00DB7C39" w:rsidRPr="00DB7C39" w:rsidRDefault="00DB7C39" w:rsidP="00DB7C3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3.內壢高中首頁: </w:t>
      </w:r>
      <w:r w:rsidRPr="00DB7C39">
        <w:rPr>
          <w:rFonts w:ascii="標楷體" w:eastAsia="標楷體" w:hAnsi="標楷體"/>
          <w:szCs w:val="26"/>
        </w:rPr>
        <w:t>http://www.nlhs.tyc.edu.tw/</w:t>
      </w:r>
    </w:p>
    <w:p w:rsidR="00DB7C39" w:rsidRPr="0057495D" w:rsidRDefault="00DB7C39" w:rsidP="00DB7C39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三、聯絡電話：國立內壢高中教務處，</w:t>
      </w:r>
      <w:r>
        <w:rPr>
          <w:rFonts w:ascii="標楷體" w:eastAsia="標楷體" w:hAnsi="標楷體"/>
          <w:sz w:val="28"/>
          <w:szCs w:val="28"/>
        </w:rPr>
        <w:t>(03)4528080#21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7495D">
        <w:rPr>
          <w:rFonts w:ascii="標楷體" w:eastAsia="標楷體" w:hAnsi="標楷體" w:hint="eastAsia"/>
          <w:sz w:val="28"/>
          <w:szCs w:val="28"/>
        </w:rPr>
        <w:t>或</w:t>
      </w:r>
      <w:r w:rsidR="0057495D">
        <w:rPr>
          <w:rFonts w:ascii="標楷體" w:eastAsia="標楷體" w:hAnsi="標楷體"/>
          <w:sz w:val="28"/>
          <w:szCs w:val="28"/>
        </w:rPr>
        <w:t>#21</w:t>
      </w:r>
      <w:r w:rsidR="0057495D">
        <w:rPr>
          <w:rFonts w:ascii="標楷體" w:eastAsia="標楷體" w:hAnsi="標楷體" w:hint="eastAsia"/>
          <w:sz w:val="28"/>
          <w:szCs w:val="28"/>
        </w:rPr>
        <w:t>4</w:t>
      </w:r>
      <w:bookmarkEnd w:id="5"/>
      <w:bookmarkEnd w:id="6"/>
      <w:bookmarkEnd w:id="7"/>
    </w:p>
    <w:sectPr w:rsidR="00DB7C39" w:rsidRPr="0057495D" w:rsidSect="0057495D">
      <w:pgSz w:w="11906" w:h="16838"/>
      <w:pgMar w:top="720" w:right="720" w:bottom="720" w:left="720" w:header="851" w:footer="992" w:gutter="0"/>
      <w:pgBorders w:display="not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73" w:rsidRDefault="00B07B73" w:rsidP="005E54EA">
      <w:r>
        <w:separator/>
      </w:r>
    </w:p>
  </w:endnote>
  <w:endnote w:type="continuationSeparator" w:id="0">
    <w:p w:rsidR="00B07B73" w:rsidRDefault="00B07B73" w:rsidP="005E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73" w:rsidRDefault="00B07B73" w:rsidP="005E54EA">
      <w:r>
        <w:separator/>
      </w:r>
    </w:p>
  </w:footnote>
  <w:footnote w:type="continuationSeparator" w:id="0">
    <w:p w:rsidR="00B07B73" w:rsidRDefault="00B07B73" w:rsidP="005E5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B79"/>
    <w:multiLevelType w:val="hybridMultilevel"/>
    <w:tmpl w:val="33B4CA30"/>
    <w:lvl w:ilvl="0" w:tplc="6ED2E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32416"/>
    <w:multiLevelType w:val="hybridMultilevel"/>
    <w:tmpl w:val="243EB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C14FCB"/>
    <w:multiLevelType w:val="hybridMultilevel"/>
    <w:tmpl w:val="D264D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C235D6"/>
    <w:multiLevelType w:val="hybridMultilevel"/>
    <w:tmpl w:val="2B92CA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19D3F83"/>
    <w:multiLevelType w:val="hybridMultilevel"/>
    <w:tmpl w:val="6CD23548"/>
    <w:lvl w:ilvl="0" w:tplc="8CF6555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977A9B"/>
    <w:multiLevelType w:val="hybridMultilevel"/>
    <w:tmpl w:val="80B2AFFA"/>
    <w:lvl w:ilvl="0" w:tplc="C5944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730B3D"/>
    <w:multiLevelType w:val="hybridMultilevel"/>
    <w:tmpl w:val="8474C554"/>
    <w:lvl w:ilvl="0" w:tplc="B94891E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BD4709"/>
    <w:multiLevelType w:val="hybridMultilevel"/>
    <w:tmpl w:val="BAEA249A"/>
    <w:lvl w:ilvl="0" w:tplc="09F68E6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BB70A7"/>
    <w:multiLevelType w:val="hybridMultilevel"/>
    <w:tmpl w:val="8DE4F064"/>
    <w:lvl w:ilvl="0" w:tplc="AFE2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6A4EC0"/>
    <w:multiLevelType w:val="hybridMultilevel"/>
    <w:tmpl w:val="D3169B2C"/>
    <w:lvl w:ilvl="0" w:tplc="C844577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FF25E1"/>
    <w:multiLevelType w:val="hybridMultilevel"/>
    <w:tmpl w:val="CADE60F4"/>
    <w:lvl w:ilvl="0" w:tplc="37BEC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E97C6D"/>
    <w:multiLevelType w:val="hybridMultilevel"/>
    <w:tmpl w:val="7C80A5AC"/>
    <w:lvl w:ilvl="0" w:tplc="D45AF76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B403EF"/>
    <w:multiLevelType w:val="hybridMultilevel"/>
    <w:tmpl w:val="4AAAAD12"/>
    <w:lvl w:ilvl="0" w:tplc="7A904B8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F2211F"/>
    <w:multiLevelType w:val="hybridMultilevel"/>
    <w:tmpl w:val="A16635C8"/>
    <w:lvl w:ilvl="0" w:tplc="93FEDCD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2B4736"/>
    <w:multiLevelType w:val="hybridMultilevel"/>
    <w:tmpl w:val="4E046A0E"/>
    <w:lvl w:ilvl="0" w:tplc="C8088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0A75EB"/>
    <w:multiLevelType w:val="hybridMultilevel"/>
    <w:tmpl w:val="15247A2C"/>
    <w:lvl w:ilvl="0" w:tplc="E95AE32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6F0B10"/>
    <w:multiLevelType w:val="hybridMultilevel"/>
    <w:tmpl w:val="A3CEB370"/>
    <w:lvl w:ilvl="0" w:tplc="B906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092"/>
    <w:rsid w:val="00024C66"/>
    <w:rsid w:val="00040085"/>
    <w:rsid w:val="00046FA4"/>
    <w:rsid w:val="000778BE"/>
    <w:rsid w:val="00096092"/>
    <w:rsid w:val="000B702E"/>
    <w:rsid w:val="000D2033"/>
    <w:rsid w:val="000F1E11"/>
    <w:rsid w:val="00105E83"/>
    <w:rsid w:val="00106E76"/>
    <w:rsid w:val="00177AF6"/>
    <w:rsid w:val="001936CC"/>
    <w:rsid w:val="00193C36"/>
    <w:rsid w:val="001B1AC3"/>
    <w:rsid w:val="001B4199"/>
    <w:rsid w:val="001B4A9D"/>
    <w:rsid w:val="001B4E36"/>
    <w:rsid w:val="001D5934"/>
    <w:rsid w:val="001D71C9"/>
    <w:rsid w:val="00285149"/>
    <w:rsid w:val="00286A1C"/>
    <w:rsid w:val="002D2DB9"/>
    <w:rsid w:val="002D42E7"/>
    <w:rsid w:val="002F44C4"/>
    <w:rsid w:val="002F7084"/>
    <w:rsid w:val="00355337"/>
    <w:rsid w:val="0038313C"/>
    <w:rsid w:val="003C29ED"/>
    <w:rsid w:val="003F11A2"/>
    <w:rsid w:val="003F3D9A"/>
    <w:rsid w:val="003F5091"/>
    <w:rsid w:val="0040743B"/>
    <w:rsid w:val="00432F07"/>
    <w:rsid w:val="00453CB5"/>
    <w:rsid w:val="004563C2"/>
    <w:rsid w:val="00477FA6"/>
    <w:rsid w:val="00491B9F"/>
    <w:rsid w:val="00491FD0"/>
    <w:rsid w:val="004F466E"/>
    <w:rsid w:val="0050293A"/>
    <w:rsid w:val="00512032"/>
    <w:rsid w:val="00525BBF"/>
    <w:rsid w:val="00542A31"/>
    <w:rsid w:val="0054321B"/>
    <w:rsid w:val="0057495D"/>
    <w:rsid w:val="0059733A"/>
    <w:rsid w:val="005A6994"/>
    <w:rsid w:val="005C2FA7"/>
    <w:rsid w:val="005C4D27"/>
    <w:rsid w:val="005D718C"/>
    <w:rsid w:val="005E54EA"/>
    <w:rsid w:val="0061475B"/>
    <w:rsid w:val="00625EEB"/>
    <w:rsid w:val="006330D7"/>
    <w:rsid w:val="0065460C"/>
    <w:rsid w:val="00662462"/>
    <w:rsid w:val="006A09CC"/>
    <w:rsid w:val="006B3DA0"/>
    <w:rsid w:val="006D44D0"/>
    <w:rsid w:val="006E2D82"/>
    <w:rsid w:val="007227D6"/>
    <w:rsid w:val="007235CB"/>
    <w:rsid w:val="0072627B"/>
    <w:rsid w:val="00770F89"/>
    <w:rsid w:val="007736CF"/>
    <w:rsid w:val="00793F29"/>
    <w:rsid w:val="007A6CDF"/>
    <w:rsid w:val="007C12E2"/>
    <w:rsid w:val="007D372D"/>
    <w:rsid w:val="007D3909"/>
    <w:rsid w:val="007E76CE"/>
    <w:rsid w:val="00816C36"/>
    <w:rsid w:val="0088652A"/>
    <w:rsid w:val="00886642"/>
    <w:rsid w:val="008A08DE"/>
    <w:rsid w:val="008A4A74"/>
    <w:rsid w:val="008A5C2B"/>
    <w:rsid w:val="008C24BF"/>
    <w:rsid w:val="008D08C6"/>
    <w:rsid w:val="008D0D55"/>
    <w:rsid w:val="008D7255"/>
    <w:rsid w:val="008E5D63"/>
    <w:rsid w:val="008F36B1"/>
    <w:rsid w:val="0092158B"/>
    <w:rsid w:val="00925D83"/>
    <w:rsid w:val="00970812"/>
    <w:rsid w:val="009B7617"/>
    <w:rsid w:val="009D78E6"/>
    <w:rsid w:val="00A0031B"/>
    <w:rsid w:val="00A15AD0"/>
    <w:rsid w:val="00A26597"/>
    <w:rsid w:val="00A414D0"/>
    <w:rsid w:val="00A52A12"/>
    <w:rsid w:val="00AB6B50"/>
    <w:rsid w:val="00AC07F3"/>
    <w:rsid w:val="00AD6256"/>
    <w:rsid w:val="00AE6B8D"/>
    <w:rsid w:val="00B00224"/>
    <w:rsid w:val="00B07B73"/>
    <w:rsid w:val="00B242DD"/>
    <w:rsid w:val="00B264DC"/>
    <w:rsid w:val="00B432B3"/>
    <w:rsid w:val="00B44AF9"/>
    <w:rsid w:val="00B755E9"/>
    <w:rsid w:val="00B8547D"/>
    <w:rsid w:val="00BB077F"/>
    <w:rsid w:val="00BD1FA5"/>
    <w:rsid w:val="00BE0973"/>
    <w:rsid w:val="00BE19EF"/>
    <w:rsid w:val="00C21142"/>
    <w:rsid w:val="00C365DA"/>
    <w:rsid w:val="00C924B7"/>
    <w:rsid w:val="00CA41A6"/>
    <w:rsid w:val="00CB0A39"/>
    <w:rsid w:val="00CB53BE"/>
    <w:rsid w:val="00CB5C71"/>
    <w:rsid w:val="00CE78E4"/>
    <w:rsid w:val="00D07E83"/>
    <w:rsid w:val="00D2707F"/>
    <w:rsid w:val="00D30AEE"/>
    <w:rsid w:val="00D35E09"/>
    <w:rsid w:val="00D45B3E"/>
    <w:rsid w:val="00D47DE6"/>
    <w:rsid w:val="00D62890"/>
    <w:rsid w:val="00D92F60"/>
    <w:rsid w:val="00DB7C39"/>
    <w:rsid w:val="00DC0B3B"/>
    <w:rsid w:val="00E22D24"/>
    <w:rsid w:val="00E74449"/>
    <w:rsid w:val="00E97F58"/>
    <w:rsid w:val="00ED30B4"/>
    <w:rsid w:val="00ED7542"/>
    <w:rsid w:val="00EE0D29"/>
    <w:rsid w:val="00EE528C"/>
    <w:rsid w:val="00EE69BC"/>
    <w:rsid w:val="00EE7559"/>
    <w:rsid w:val="00EE7B8B"/>
    <w:rsid w:val="00EF3D8D"/>
    <w:rsid w:val="00F06E4D"/>
    <w:rsid w:val="00F23A4B"/>
    <w:rsid w:val="00F503FE"/>
    <w:rsid w:val="00F643E4"/>
    <w:rsid w:val="00F75235"/>
    <w:rsid w:val="00F8071B"/>
    <w:rsid w:val="00FC4910"/>
    <w:rsid w:val="00FD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8BE"/>
    <w:pPr>
      <w:ind w:leftChars="200" w:left="480"/>
    </w:pPr>
  </w:style>
  <w:style w:type="paragraph" w:styleId="a6">
    <w:name w:val="Date"/>
    <w:basedOn w:val="a"/>
    <w:next w:val="a"/>
    <w:link w:val="a7"/>
    <w:uiPriority w:val="99"/>
    <w:semiHidden/>
    <w:unhideWhenUsed/>
    <w:rsid w:val="0059733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59733A"/>
  </w:style>
  <w:style w:type="table" w:styleId="a8">
    <w:name w:val="Table Grid"/>
    <w:basedOn w:val="a1"/>
    <w:uiPriority w:val="59"/>
    <w:rsid w:val="00407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54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54EA"/>
    <w:rPr>
      <w:sz w:val="20"/>
      <w:szCs w:val="20"/>
    </w:rPr>
  </w:style>
  <w:style w:type="paragraph" w:styleId="ad">
    <w:name w:val="No Spacing"/>
    <w:uiPriority w:val="1"/>
    <w:qFormat/>
    <w:rsid w:val="00E22D2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8BE"/>
    <w:pPr>
      <w:ind w:leftChars="200" w:left="480"/>
    </w:pPr>
  </w:style>
  <w:style w:type="paragraph" w:styleId="a6">
    <w:name w:val="Date"/>
    <w:basedOn w:val="a"/>
    <w:next w:val="a"/>
    <w:link w:val="a7"/>
    <w:uiPriority w:val="99"/>
    <w:semiHidden/>
    <w:unhideWhenUsed/>
    <w:rsid w:val="0059733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59733A"/>
  </w:style>
  <w:style w:type="table" w:styleId="a8">
    <w:name w:val="Table Grid"/>
    <w:basedOn w:val="a1"/>
    <w:uiPriority w:val="59"/>
    <w:rsid w:val="00407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54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54EA"/>
    <w:rPr>
      <w:sz w:val="20"/>
      <w:szCs w:val="20"/>
    </w:rPr>
  </w:style>
  <w:style w:type="paragraph" w:styleId="ad">
    <w:name w:val="No Spacing"/>
    <w:uiPriority w:val="1"/>
    <w:qFormat/>
    <w:rsid w:val="00E22D2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595D-AEFD-47B7-B91E-299575D0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user</cp:lastModifiedBy>
  <cp:revision>2</cp:revision>
  <cp:lastPrinted>2017-04-11T05:33:00Z</cp:lastPrinted>
  <dcterms:created xsi:type="dcterms:W3CDTF">2017-05-02T05:52:00Z</dcterms:created>
  <dcterms:modified xsi:type="dcterms:W3CDTF">2017-05-02T05:52:00Z</dcterms:modified>
</cp:coreProperties>
</file>