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06" w:rsidRPr="00A0362F" w:rsidRDefault="00341642" w:rsidP="00FA7958">
      <w:pPr>
        <w:spacing w:line="0" w:lineRule="atLeast"/>
        <w:jc w:val="center"/>
        <w:rPr>
          <w:rFonts w:ascii="標楷體" w:eastAsia="標楷體" w:hAnsi="標楷體"/>
          <w:b/>
          <w:sz w:val="32"/>
          <w:szCs w:val="32"/>
          <w:lang w:eastAsia="zh-TW"/>
        </w:rPr>
      </w:pPr>
      <w:bookmarkStart w:id="0" w:name="_GoBack"/>
      <w:bookmarkEnd w:id="0"/>
      <w:r w:rsidRPr="00A0362F">
        <w:rPr>
          <w:rFonts w:ascii="標楷體" w:eastAsia="標楷體" w:hAnsi="標楷體" w:hint="eastAsia"/>
          <w:b/>
          <w:sz w:val="32"/>
          <w:szCs w:val="32"/>
          <w:lang w:eastAsia="zh-TW"/>
        </w:rPr>
        <w:t>桃園</w:t>
      </w:r>
      <w:r w:rsidR="007206C1" w:rsidRPr="00A0362F">
        <w:rPr>
          <w:rFonts w:ascii="標楷體" w:eastAsia="標楷體" w:hAnsi="標楷體"/>
          <w:b/>
          <w:sz w:val="32"/>
          <w:szCs w:val="32"/>
        </w:rPr>
        <w:t>市政府所屬機關學校</w:t>
      </w:r>
      <w:r w:rsidRPr="00A0362F">
        <w:rPr>
          <w:rFonts w:ascii="標楷體" w:eastAsia="標楷體" w:hAnsi="標楷體" w:hint="eastAsia"/>
          <w:b/>
          <w:sz w:val="32"/>
          <w:szCs w:val="32"/>
        </w:rPr>
        <w:t>10</w:t>
      </w:r>
      <w:r w:rsidR="002F216D" w:rsidRPr="00A0362F">
        <w:rPr>
          <w:rFonts w:ascii="標楷體" w:eastAsia="標楷體" w:hAnsi="標楷體" w:hint="eastAsia"/>
          <w:b/>
          <w:sz w:val="32"/>
          <w:szCs w:val="32"/>
          <w:lang w:eastAsia="zh-TW"/>
        </w:rPr>
        <w:t>6</w:t>
      </w:r>
      <w:r w:rsidRPr="00A0362F">
        <w:rPr>
          <w:rFonts w:ascii="標楷體" w:eastAsia="標楷體" w:hAnsi="標楷體" w:hint="eastAsia"/>
          <w:b/>
          <w:sz w:val="32"/>
          <w:szCs w:val="32"/>
        </w:rPr>
        <w:t>年實地關懷訪視</w:t>
      </w:r>
      <w:r w:rsidR="00670F0F" w:rsidRPr="00A0362F">
        <w:rPr>
          <w:rFonts w:ascii="標楷體" w:eastAsia="標楷體" w:hAnsi="標楷體" w:hint="eastAsia"/>
          <w:b/>
          <w:sz w:val="32"/>
          <w:szCs w:val="32"/>
          <w:lang w:eastAsia="zh-TW"/>
        </w:rPr>
        <w:t>高齡</w:t>
      </w:r>
      <w:r w:rsidRPr="00A0362F">
        <w:rPr>
          <w:rFonts w:ascii="標楷體" w:eastAsia="標楷體" w:hAnsi="標楷體" w:hint="eastAsia"/>
          <w:b/>
          <w:sz w:val="32"/>
          <w:szCs w:val="32"/>
        </w:rPr>
        <w:t>退休人員</w:t>
      </w:r>
    </w:p>
    <w:p w:rsidR="007206C1" w:rsidRPr="00A0362F" w:rsidRDefault="00341642" w:rsidP="00FA7958">
      <w:pPr>
        <w:spacing w:line="0" w:lineRule="atLeast"/>
        <w:jc w:val="center"/>
        <w:rPr>
          <w:rFonts w:ascii="標楷體" w:eastAsia="標楷體" w:hAnsi="標楷體"/>
          <w:b/>
          <w:sz w:val="32"/>
          <w:szCs w:val="32"/>
          <w:lang w:eastAsia="zh-TW"/>
        </w:rPr>
      </w:pPr>
      <w:r w:rsidRPr="00A0362F">
        <w:rPr>
          <w:rFonts w:ascii="標楷體" w:eastAsia="標楷體" w:hAnsi="標楷體" w:hint="eastAsia"/>
          <w:b/>
          <w:sz w:val="32"/>
          <w:szCs w:val="32"/>
        </w:rPr>
        <w:t>活動計畫</w:t>
      </w:r>
    </w:p>
    <w:p w:rsidR="00DD3777" w:rsidRPr="00A0362F" w:rsidRDefault="007206C1" w:rsidP="00DD3777">
      <w:pPr>
        <w:spacing w:line="440" w:lineRule="exact"/>
        <w:ind w:left="1985" w:hanging="1985"/>
        <w:rPr>
          <w:rFonts w:ascii="標楷體" w:eastAsia="標楷體" w:hAnsi="標楷體"/>
          <w:sz w:val="28"/>
          <w:szCs w:val="28"/>
          <w:lang w:eastAsia="zh-TW"/>
        </w:rPr>
      </w:pPr>
      <w:r w:rsidRPr="00A0362F">
        <w:rPr>
          <w:rFonts w:ascii="標楷體" w:eastAsia="標楷體" w:hAnsi="標楷體"/>
          <w:sz w:val="28"/>
          <w:szCs w:val="28"/>
        </w:rPr>
        <w:t>壹、</w:t>
      </w:r>
      <w:r w:rsidR="0035445A" w:rsidRPr="00A0362F">
        <w:rPr>
          <w:rFonts w:ascii="標楷體" w:eastAsia="標楷體" w:hAnsi="標楷體" w:hint="eastAsia"/>
          <w:sz w:val="28"/>
          <w:szCs w:val="28"/>
          <w:lang w:eastAsia="zh-TW"/>
        </w:rPr>
        <w:t>活動</w:t>
      </w:r>
      <w:r w:rsidR="000D6403" w:rsidRPr="00A0362F">
        <w:rPr>
          <w:rFonts w:ascii="標楷體" w:eastAsia="標楷體" w:hAnsi="標楷體" w:hint="eastAsia"/>
          <w:sz w:val="28"/>
          <w:szCs w:val="28"/>
          <w:lang w:eastAsia="zh-TW"/>
        </w:rPr>
        <w:t>緣起</w:t>
      </w:r>
    </w:p>
    <w:p w:rsidR="0035445A" w:rsidRPr="00A0362F" w:rsidRDefault="00531C99" w:rsidP="00DD3777">
      <w:pPr>
        <w:spacing w:line="440" w:lineRule="exact"/>
        <w:ind w:left="567"/>
        <w:rPr>
          <w:rFonts w:ascii="標楷體" w:eastAsia="標楷體" w:hAnsi="標楷體"/>
          <w:sz w:val="28"/>
          <w:szCs w:val="28"/>
          <w:lang w:eastAsia="zh-TW"/>
        </w:rPr>
      </w:pPr>
      <w:r w:rsidRPr="00A0362F">
        <w:rPr>
          <w:rFonts w:ascii="標楷體" w:eastAsia="標楷體" w:hAnsi="標楷體" w:cs="Cambria" w:hint="eastAsia"/>
          <w:sz w:val="28"/>
          <w:szCs w:val="28"/>
        </w:rPr>
        <w:t>為</w:t>
      </w:r>
      <w:r w:rsidRPr="00A0362F">
        <w:rPr>
          <w:rFonts w:ascii="標楷體" w:eastAsia="標楷體" w:hAnsi="標楷體" w:cs="Cambria" w:hint="eastAsia"/>
          <w:sz w:val="28"/>
          <w:szCs w:val="28"/>
          <w:lang w:eastAsia="zh-TW"/>
        </w:rPr>
        <w:t>加強關懷本府所屬機關學校</w:t>
      </w:r>
      <w:r w:rsidR="001506E9" w:rsidRPr="00A0362F">
        <w:rPr>
          <w:rFonts w:ascii="標楷體" w:eastAsia="標楷體" w:hAnsi="標楷體" w:cs="Cambria" w:hint="eastAsia"/>
          <w:sz w:val="28"/>
          <w:szCs w:val="28"/>
          <w:lang w:eastAsia="zh-TW"/>
        </w:rPr>
        <w:t>高齡</w:t>
      </w:r>
      <w:r w:rsidRPr="00A0362F">
        <w:rPr>
          <w:rFonts w:ascii="標楷體" w:eastAsia="標楷體" w:hAnsi="標楷體" w:cs="Cambria" w:hint="eastAsia"/>
          <w:sz w:val="28"/>
          <w:szCs w:val="28"/>
          <w:lang w:eastAsia="zh-TW"/>
        </w:rPr>
        <w:t>退休公教人員</w:t>
      </w:r>
      <w:r w:rsidR="000D3403" w:rsidRPr="00A0362F">
        <w:rPr>
          <w:rFonts w:ascii="標楷體" w:eastAsia="標楷體" w:hAnsi="標楷體" w:cs="Cambria" w:hint="eastAsia"/>
          <w:sz w:val="28"/>
          <w:szCs w:val="28"/>
        </w:rPr>
        <w:t>，</w:t>
      </w:r>
      <w:r w:rsidRPr="00A0362F">
        <w:rPr>
          <w:rFonts w:ascii="標楷體" w:eastAsia="標楷體" w:hAnsi="標楷體" w:hint="eastAsia"/>
          <w:sz w:val="28"/>
          <w:szCs w:val="28"/>
          <w:lang w:eastAsia="zh-TW"/>
        </w:rPr>
        <w:t>於各</w:t>
      </w:r>
      <w:r w:rsidRPr="00A0362F">
        <w:rPr>
          <w:rFonts w:ascii="標楷體" w:eastAsia="標楷體" w:hAnsi="標楷體" w:hint="eastAsia"/>
          <w:sz w:val="28"/>
          <w:szCs w:val="28"/>
        </w:rPr>
        <w:t>機關學校</w:t>
      </w:r>
      <w:r w:rsidRPr="00A0362F">
        <w:rPr>
          <w:rFonts w:ascii="標楷體" w:eastAsia="標楷體" w:hAnsi="標楷體" w:hint="eastAsia"/>
          <w:sz w:val="28"/>
          <w:szCs w:val="28"/>
          <w:lang w:eastAsia="zh-TW"/>
        </w:rPr>
        <w:t>現</w:t>
      </w:r>
      <w:r w:rsidRPr="00A0362F">
        <w:rPr>
          <w:rFonts w:ascii="標楷體" w:eastAsia="標楷體" w:hAnsi="標楷體" w:hint="eastAsia"/>
          <w:sz w:val="28"/>
          <w:szCs w:val="28"/>
        </w:rPr>
        <w:t>有</w:t>
      </w:r>
      <w:r w:rsidRPr="00A0362F">
        <w:rPr>
          <w:rFonts w:ascii="標楷體" w:eastAsia="標楷體" w:hAnsi="標楷體" w:hint="eastAsia"/>
          <w:sz w:val="28"/>
          <w:szCs w:val="28"/>
          <w:lang w:eastAsia="zh-TW"/>
        </w:rPr>
        <w:t>照</w:t>
      </w:r>
      <w:r w:rsidRPr="00A0362F">
        <w:rPr>
          <w:rFonts w:ascii="標楷體" w:eastAsia="標楷體" w:hAnsi="標楷體" w:hint="eastAsia"/>
          <w:sz w:val="28"/>
          <w:szCs w:val="28"/>
        </w:rPr>
        <w:t>護</w:t>
      </w:r>
      <w:r w:rsidRPr="00A0362F">
        <w:rPr>
          <w:rFonts w:ascii="標楷體" w:eastAsia="標楷體" w:hAnsi="標楷體" w:hint="eastAsia"/>
          <w:sz w:val="28"/>
          <w:szCs w:val="28"/>
          <w:lang w:eastAsia="zh-TW"/>
        </w:rPr>
        <w:t>方</w:t>
      </w:r>
      <w:r w:rsidRPr="00A0362F">
        <w:rPr>
          <w:rFonts w:ascii="標楷體" w:eastAsia="標楷體" w:hAnsi="標楷體" w:hint="eastAsia"/>
          <w:sz w:val="28"/>
          <w:szCs w:val="28"/>
        </w:rPr>
        <w:t>式外，</w:t>
      </w:r>
      <w:r w:rsidR="00B707A9" w:rsidRPr="00A0362F">
        <w:rPr>
          <w:rFonts w:ascii="標楷體" w:eastAsia="標楷體" w:hAnsi="標楷體" w:cs="Cambria" w:hint="eastAsia"/>
          <w:sz w:val="28"/>
          <w:szCs w:val="28"/>
          <w:lang w:eastAsia="zh-TW"/>
        </w:rPr>
        <w:t>由</w:t>
      </w:r>
      <w:r w:rsidR="000D6403" w:rsidRPr="00A0362F">
        <w:rPr>
          <w:rFonts w:ascii="標楷體" w:eastAsia="標楷體" w:hAnsi="標楷體" w:cs="Cambria" w:hint="eastAsia"/>
          <w:sz w:val="28"/>
          <w:szCs w:val="28"/>
          <w:lang w:eastAsia="zh-TW"/>
        </w:rPr>
        <w:t>人事人員組成</w:t>
      </w:r>
      <w:r w:rsidR="004D488F" w:rsidRPr="00A0362F">
        <w:rPr>
          <w:rFonts w:ascii="標楷體" w:eastAsia="標楷體" w:hAnsi="標楷體" w:cs="Cambria" w:hint="eastAsia"/>
          <w:sz w:val="28"/>
          <w:szCs w:val="28"/>
          <w:lang w:eastAsia="zh-TW"/>
        </w:rPr>
        <w:t>各區</w:t>
      </w:r>
      <w:r w:rsidR="000D6403" w:rsidRPr="00A0362F">
        <w:rPr>
          <w:rFonts w:ascii="標楷體" w:eastAsia="標楷體" w:hAnsi="標楷體" w:hint="eastAsia"/>
          <w:sz w:val="28"/>
          <w:szCs w:val="28"/>
        </w:rPr>
        <w:t>親善大使團</w:t>
      </w:r>
      <w:r w:rsidR="000D6403" w:rsidRPr="00A0362F">
        <w:rPr>
          <w:rFonts w:ascii="標楷體" w:eastAsia="標楷體" w:hAnsi="標楷體" w:hint="eastAsia"/>
          <w:sz w:val="28"/>
          <w:szCs w:val="28"/>
          <w:lang w:eastAsia="zh-TW"/>
        </w:rPr>
        <w:t>，形成關懷</w:t>
      </w:r>
      <w:r w:rsidR="000D6403" w:rsidRPr="00A0362F">
        <w:rPr>
          <w:rFonts w:ascii="標楷體" w:eastAsia="標楷體" w:hAnsi="標楷體" w:cs="Cambria" w:hint="eastAsia"/>
          <w:sz w:val="28"/>
          <w:szCs w:val="28"/>
        </w:rPr>
        <w:t>網</w:t>
      </w:r>
      <w:r w:rsidR="0023382A" w:rsidRPr="00A0362F">
        <w:rPr>
          <w:rFonts w:ascii="標楷體" w:eastAsia="標楷體" w:hAnsi="標楷體" w:cs="Cambria" w:hint="eastAsia"/>
          <w:sz w:val="28"/>
          <w:szCs w:val="28"/>
          <w:lang w:eastAsia="zh-TW"/>
        </w:rPr>
        <w:t>絡</w:t>
      </w:r>
      <w:r w:rsidR="000D3403" w:rsidRPr="00A0362F">
        <w:rPr>
          <w:rFonts w:ascii="標楷體" w:eastAsia="標楷體" w:hAnsi="標楷體" w:cs="Cambria" w:hint="eastAsia"/>
          <w:sz w:val="28"/>
          <w:szCs w:val="28"/>
        </w:rPr>
        <w:t>，代表</w:t>
      </w:r>
      <w:r w:rsidR="001D2491" w:rsidRPr="00A0362F">
        <w:rPr>
          <w:rFonts w:ascii="標楷體" w:eastAsia="標楷體" w:hAnsi="標楷體" w:cs="Cambria" w:hint="eastAsia"/>
          <w:sz w:val="28"/>
          <w:szCs w:val="28"/>
          <w:lang w:eastAsia="zh-TW"/>
        </w:rPr>
        <w:t>本</w:t>
      </w:r>
      <w:r w:rsidR="000D3403" w:rsidRPr="00A0362F">
        <w:rPr>
          <w:rFonts w:ascii="標楷體" w:eastAsia="標楷體" w:hAnsi="標楷體" w:cs="Cambria" w:hint="eastAsia"/>
          <w:sz w:val="28"/>
          <w:szCs w:val="28"/>
        </w:rPr>
        <w:t>府</w:t>
      </w:r>
      <w:r w:rsidR="00D22019" w:rsidRPr="00A0362F">
        <w:rPr>
          <w:rFonts w:ascii="標楷體" w:eastAsia="標楷體" w:hAnsi="標楷體" w:cs="Cambria" w:hint="eastAsia"/>
          <w:sz w:val="28"/>
          <w:szCs w:val="28"/>
          <w:lang w:eastAsia="zh-TW"/>
        </w:rPr>
        <w:t>實地</w:t>
      </w:r>
      <w:r w:rsidR="000D3403" w:rsidRPr="00A0362F">
        <w:rPr>
          <w:rFonts w:ascii="標楷體" w:eastAsia="標楷體" w:hAnsi="標楷體" w:cs="Cambria" w:hint="eastAsia"/>
          <w:sz w:val="28"/>
          <w:szCs w:val="28"/>
        </w:rPr>
        <w:t>關懷</w:t>
      </w:r>
      <w:r w:rsidR="004D488F" w:rsidRPr="00A0362F">
        <w:rPr>
          <w:rFonts w:ascii="標楷體" w:eastAsia="標楷體" w:hAnsi="標楷體" w:cs="Cambria" w:hint="eastAsia"/>
          <w:sz w:val="28"/>
          <w:szCs w:val="28"/>
          <w:lang w:eastAsia="zh-TW"/>
        </w:rPr>
        <w:t>訪視</w:t>
      </w:r>
      <w:r w:rsidR="000D3403" w:rsidRPr="00A0362F">
        <w:rPr>
          <w:rFonts w:ascii="標楷體" w:eastAsia="標楷體" w:hAnsi="標楷體" w:cs="Cambria" w:hint="eastAsia"/>
          <w:sz w:val="28"/>
          <w:szCs w:val="28"/>
        </w:rPr>
        <w:t>，</w:t>
      </w:r>
      <w:r w:rsidR="004D488F" w:rsidRPr="00A0362F">
        <w:rPr>
          <w:rFonts w:ascii="標楷體" w:eastAsia="標楷體" w:hAnsi="標楷體" w:cs="Cambria" w:hint="eastAsia"/>
          <w:sz w:val="28"/>
          <w:szCs w:val="28"/>
          <w:lang w:eastAsia="zh-TW"/>
        </w:rPr>
        <w:t>傳遞愛與溫暖</w:t>
      </w:r>
      <w:r w:rsidR="000D3403" w:rsidRPr="00A0362F">
        <w:rPr>
          <w:rFonts w:ascii="標楷體" w:eastAsia="標楷體" w:hAnsi="標楷體" w:cs="Cambria" w:hint="eastAsia"/>
          <w:sz w:val="28"/>
          <w:szCs w:val="28"/>
        </w:rPr>
        <w:t>。</w:t>
      </w:r>
    </w:p>
    <w:p w:rsidR="00DD3777" w:rsidRPr="00A0362F" w:rsidRDefault="00A96BF7" w:rsidP="003321E2">
      <w:pPr>
        <w:spacing w:beforeLines="50" w:before="180" w:line="440" w:lineRule="exact"/>
        <w:ind w:left="1982" w:hangingChars="708" w:hanging="1982"/>
        <w:rPr>
          <w:rFonts w:ascii="標楷體" w:eastAsia="標楷體" w:hAnsi="標楷體"/>
          <w:sz w:val="28"/>
          <w:szCs w:val="28"/>
          <w:lang w:eastAsia="zh-TW"/>
        </w:rPr>
      </w:pPr>
      <w:r w:rsidRPr="00A0362F">
        <w:rPr>
          <w:rFonts w:ascii="標楷體" w:eastAsia="標楷體" w:hAnsi="標楷體" w:hint="eastAsia"/>
          <w:sz w:val="28"/>
          <w:szCs w:val="28"/>
          <w:lang w:eastAsia="zh-TW"/>
        </w:rPr>
        <w:t>貳、</w:t>
      </w:r>
      <w:r w:rsidR="00FA7958" w:rsidRPr="00A0362F">
        <w:rPr>
          <w:rFonts w:ascii="標楷體" w:eastAsia="標楷體" w:hAnsi="標楷體" w:hint="eastAsia"/>
          <w:sz w:val="28"/>
          <w:szCs w:val="28"/>
          <w:lang w:eastAsia="zh-TW"/>
        </w:rPr>
        <w:t>活動目標</w:t>
      </w:r>
    </w:p>
    <w:p w:rsidR="003072EE" w:rsidRPr="00A0362F" w:rsidRDefault="00D7764D" w:rsidP="003321E2">
      <w:pPr>
        <w:spacing w:line="440" w:lineRule="exact"/>
        <w:ind w:leftChars="236" w:left="1132" w:hangingChars="202" w:hanging="566"/>
        <w:rPr>
          <w:rFonts w:ascii="標楷體" w:eastAsia="標楷體" w:hAnsi="標楷體"/>
          <w:sz w:val="28"/>
          <w:szCs w:val="28"/>
          <w:lang w:eastAsia="zh-TW"/>
        </w:rPr>
      </w:pPr>
      <w:r w:rsidRPr="00A0362F">
        <w:rPr>
          <w:rFonts w:ascii="標楷體" w:eastAsia="標楷體" w:hAnsi="標楷體" w:hint="eastAsia"/>
          <w:sz w:val="28"/>
          <w:szCs w:val="28"/>
          <w:lang w:eastAsia="zh-TW"/>
        </w:rPr>
        <w:t>一、</w:t>
      </w:r>
      <w:r w:rsidR="0047503B" w:rsidRPr="00A0362F">
        <w:rPr>
          <w:rFonts w:ascii="標楷體" w:eastAsia="標楷體" w:hAnsi="標楷體" w:hint="eastAsia"/>
          <w:sz w:val="28"/>
          <w:szCs w:val="28"/>
          <w:lang w:eastAsia="zh-TW"/>
        </w:rPr>
        <w:t>藉</w:t>
      </w:r>
      <w:r w:rsidR="003072EE" w:rsidRPr="00A0362F">
        <w:rPr>
          <w:rFonts w:ascii="標楷體" w:eastAsia="標楷體" w:hAnsi="標楷體" w:hint="eastAsia"/>
          <w:sz w:val="28"/>
          <w:szCs w:val="28"/>
          <w:lang w:eastAsia="zh-TW"/>
        </w:rPr>
        <w:t>由人事人員代表本府實地拜訪高齡退休人員，表達本府關懷與祝福之意，讓其感受溫暖與祝福，進而提供</w:t>
      </w:r>
      <w:r w:rsidR="00865371" w:rsidRPr="00A0362F">
        <w:rPr>
          <w:rFonts w:ascii="標楷體" w:eastAsia="標楷體" w:hAnsi="標楷體" w:hint="eastAsia"/>
          <w:sz w:val="28"/>
          <w:szCs w:val="28"/>
          <w:lang w:eastAsia="zh-TW"/>
        </w:rPr>
        <w:t>在地化、客製化「從心感動」的</w:t>
      </w:r>
      <w:r w:rsidR="00967FAC" w:rsidRPr="00A0362F">
        <w:rPr>
          <w:rFonts w:ascii="標楷體" w:eastAsia="標楷體" w:hAnsi="標楷體" w:hint="eastAsia"/>
          <w:sz w:val="28"/>
          <w:szCs w:val="28"/>
          <w:lang w:eastAsia="zh-TW"/>
        </w:rPr>
        <w:t>人事服務</w:t>
      </w:r>
      <w:r w:rsidR="003072EE" w:rsidRPr="00A0362F">
        <w:rPr>
          <w:rFonts w:ascii="標楷體" w:eastAsia="標楷體" w:hAnsi="標楷體" w:hint="eastAsia"/>
          <w:sz w:val="28"/>
          <w:szCs w:val="28"/>
          <w:lang w:eastAsia="zh-TW"/>
        </w:rPr>
        <w:t>。</w:t>
      </w:r>
    </w:p>
    <w:p w:rsidR="007206C1" w:rsidRPr="00A0362F" w:rsidRDefault="00D7764D" w:rsidP="003321E2">
      <w:pPr>
        <w:spacing w:line="440" w:lineRule="exact"/>
        <w:ind w:leftChars="236" w:left="1132" w:hangingChars="202" w:hanging="566"/>
        <w:rPr>
          <w:rFonts w:ascii="標楷體" w:eastAsia="標楷體" w:hAnsi="標楷體"/>
          <w:kern w:val="2"/>
          <w:sz w:val="28"/>
          <w:szCs w:val="28"/>
          <w:lang w:eastAsia="zh-TW"/>
        </w:rPr>
      </w:pPr>
      <w:r w:rsidRPr="00A0362F">
        <w:rPr>
          <w:rFonts w:ascii="標楷體" w:eastAsia="標楷體" w:hAnsi="標楷體" w:hint="eastAsia"/>
          <w:sz w:val="28"/>
          <w:szCs w:val="28"/>
          <w:lang w:eastAsia="zh-TW"/>
        </w:rPr>
        <w:t>二、</w:t>
      </w:r>
      <w:r w:rsidR="00D364DC" w:rsidRPr="00A0362F">
        <w:rPr>
          <w:rFonts w:ascii="標楷體" w:eastAsia="標楷體" w:hAnsi="標楷體" w:hint="eastAsia"/>
          <w:sz w:val="28"/>
          <w:szCs w:val="28"/>
          <w:lang w:eastAsia="zh-TW"/>
        </w:rPr>
        <w:t>人事人員透過與</w:t>
      </w:r>
      <w:r w:rsidR="001506E9" w:rsidRPr="00A0362F">
        <w:rPr>
          <w:rFonts w:ascii="標楷體" w:eastAsia="標楷體" w:hAnsi="標楷體" w:hint="eastAsia"/>
          <w:sz w:val="28"/>
          <w:szCs w:val="28"/>
          <w:lang w:eastAsia="zh-TW"/>
        </w:rPr>
        <w:t>長者互動，</w:t>
      </w:r>
      <w:r w:rsidR="00B707A9" w:rsidRPr="00A0362F">
        <w:rPr>
          <w:rFonts w:ascii="標楷體" w:eastAsia="標楷體" w:hAnsi="標楷體" w:hint="eastAsia"/>
          <w:sz w:val="28"/>
          <w:szCs w:val="28"/>
          <w:lang w:eastAsia="zh-TW"/>
        </w:rPr>
        <w:t>培養同理心</w:t>
      </w:r>
      <w:r w:rsidR="005E3FC1" w:rsidRPr="00A0362F">
        <w:rPr>
          <w:rFonts w:ascii="標楷體" w:eastAsia="標楷體" w:hAnsi="標楷體" w:hint="eastAsia"/>
          <w:sz w:val="28"/>
          <w:szCs w:val="28"/>
          <w:lang w:eastAsia="zh-TW"/>
        </w:rPr>
        <w:t>及</w:t>
      </w:r>
      <w:r w:rsidR="008377FD" w:rsidRPr="00A0362F">
        <w:rPr>
          <w:rFonts w:ascii="標楷體" w:eastAsia="標楷體" w:hAnsi="標楷體" w:hint="eastAsia"/>
          <w:sz w:val="28"/>
          <w:szCs w:val="28"/>
          <w:lang w:eastAsia="zh-TW"/>
        </w:rPr>
        <w:t>體認公共服務的精神，引發</w:t>
      </w:r>
      <w:r w:rsidR="008A3D49" w:rsidRPr="00A0362F">
        <w:rPr>
          <w:rFonts w:ascii="標楷體" w:eastAsia="標楷體" w:hAnsi="標楷體" w:hint="eastAsia"/>
          <w:sz w:val="28"/>
          <w:szCs w:val="28"/>
          <w:lang w:eastAsia="zh-TW"/>
        </w:rPr>
        <w:t>歡喜做甘願受的工作熱忱</w:t>
      </w:r>
      <w:r w:rsidR="005E3FC1" w:rsidRPr="00A0362F">
        <w:rPr>
          <w:rFonts w:ascii="標楷體" w:eastAsia="標楷體" w:hAnsi="標楷體" w:hint="eastAsia"/>
          <w:sz w:val="28"/>
          <w:szCs w:val="28"/>
          <w:lang w:eastAsia="zh-TW"/>
        </w:rPr>
        <w:t>，</w:t>
      </w:r>
      <w:r w:rsidR="008A3D49" w:rsidRPr="00A0362F">
        <w:rPr>
          <w:rFonts w:ascii="標楷體" w:eastAsia="標楷體" w:hAnsi="標楷體" w:hint="eastAsia"/>
          <w:sz w:val="28"/>
          <w:szCs w:val="28"/>
          <w:lang w:eastAsia="zh-TW"/>
        </w:rPr>
        <w:t>提供好臉孔</w:t>
      </w:r>
      <w:r w:rsidR="008377FD" w:rsidRPr="00A0362F">
        <w:rPr>
          <w:rFonts w:ascii="標楷體" w:eastAsia="標楷體" w:hAnsi="標楷體" w:hint="eastAsia"/>
          <w:sz w:val="28"/>
          <w:szCs w:val="28"/>
          <w:lang w:eastAsia="zh-TW"/>
        </w:rPr>
        <w:t>好心情</w:t>
      </w:r>
      <w:r w:rsidR="008A3D49" w:rsidRPr="00A0362F">
        <w:rPr>
          <w:rFonts w:ascii="標楷體" w:eastAsia="標楷體" w:hAnsi="標楷體" w:hint="eastAsia"/>
          <w:sz w:val="28"/>
          <w:szCs w:val="28"/>
          <w:lang w:eastAsia="zh-TW"/>
        </w:rPr>
        <w:t>的貼心服務</w:t>
      </w:r>
      <w:r w:rsidR="00D96786" w:rsidRPr="00A0362F">
        <w:rPr>
          <w:rFonts w:ascii="標楷體" w:eastAsia="標楷體" w:hAnsi="標楷體" w:hint="eastAsia"/>
          <w:sz w:val="28"/>
          <w:szCs w:val="28"/>
          <w:lang w:eastAsia="zh-TW"/>
        </w:rPr>
        <w:t>。</w:t>
      </w:r>
      <w:r w:rsidR="00D96786" w:rsidRPr="00A0362F">
        <w:rPr>
          <w:rFonts w:ascii="標楷體" w:eastAsia="標楷體" w:hAnsi="標楷體"/>
          <w:kern w:val="2"/>
          <w:sz w:val="28"/>
          <w:szCs w:val="28"/>
          <w:lang w:eastAsia="zh-TW"/>
        </w:rPr>
        <w:t xml:space="preserve"> </w:t>
      </w:r>
    </w:p>
    <w:p w:rsidR="00153F06" w:rsidRPr="00A0362F" w:rsidRDefault="00CC2E7C" w:rsidP="003321E2">
      <w:pPr>
        <w:spacing w:beforeLines="50" w:before="180" w:line="440" w:lineRule="exact"/>
        <w:ind w:left="1982" w:hangingChars="708" w:hanging="1982"/>
        <w:rPr>
          <w:rFonts w:ascii="標楷體" w:eastAsia="標楷體" w:hAnsi="標楷體"/>
          <w:sz w:val="28"/>
          <w:szCs w:val="28"/>
          <w:lang w:eastAsia="zh-TW"/>
        </w:rPr>
      </w:pPr>
      <w:r w:rsidRPr="00A0362F">
        <w:rPr>
          <w:rFonts w:ascii="標楷體" w:eastAsia="標楷體" w:hAnsi="標楷體" w:hint="eastAsia"/>
          <w:sz w:val="28"/>
          <w:szCs w:val="28"/>
          <w:lang w:eastAsia="zh-TW"/>
        </w:rPr>
        <w:t>參</w:t>
      </w:r>
      <w:r w:rsidR="00936247" w:rsidRPr="00A0362F">
        <w:rPr>
          <w:rFonts w:ascii="標楷體" w:eastAsia="標楷體" w:hAnsi="標楷體" w:hint="eastAsia"/>
          <w:sz w:val="28"/>
          <w:szCs w:val="28"/>
          <w:lang w:eastAsia="zh-TW"/>
        </w:rPr>
        <w:t>、</w:t>
      </w:r>
      <w:r w:rsidR="0024673F" w:rsidRPr="00A0362F">
        <w:rPr>
          <w:rFonts w:ascii="標楷體" w:eastAsia="標楷體" w:hAnsi="標楷體" w:hint="eastAsia"/>
          <w:sz w:val="28"/>
          <w:szCs w:val="28"/>
          <w:lang w:eastAsia="zh-TW"/>
        </w:rPr>
        <w:t>受訪</w:t>
      </w:r>
      <w:r w:rsidR="007206C1" w:rsidRPr="00A0362F">
        <w:rPr>
          <w:rFonts w:ascii="標楷體" w:eastAsia="標楷體" w:hAnsi="標楷體"/>
          <w:sz w:val="28"/>
          <w:szCs w:val="28"/>
        </w:rPr>
        <w:t>對象</w:t>
      </w:r>
    </w:p>
    <w:p w:rsidR="007206C1" w:rsidRPr="00A0362F" w:rsidRDefault="00936247" w:rsidP="00153F06">
      <w:pPr>
        <w:spacing w:line="440" w:lineRule="exact"/>
        <w:ind w:leftChars="237" w:left="569"/>
        <w:rPr>
          <w:rFonts w:ascii="標楷體" w:eastAsia="標楷體" w:hAnsi="標楷體"/>
          <w:sz w:val="28"/>
          <w:szCs w:val="28"/>
        </w:rPr>
      </w:pPr>
      <w:r w:rsidRPr="00A0362F">
        <w:rPr>
          <w:rFonts w:ascii="標楷體" w:eastAsia="標楷體" w:hAnsi="標楷體" w:hint="eastAsia"/>
          <w:sz w:val="28"/>
          <w:szCs w:val="28"/>
          <w:lang w:eastAsia="zh-TW"/>
        </w:rPr>
        <w:t>本府所屬機關學校滿80歲(計至10</w:t>
      </w:r>
      <w:r w:rsidR="00314B5D" w:rsidRPr="00A0362F">
        <w:rPr>
          <w:rFonts w:ascii="標楷體" w:eastAsia="標楷體" w:hAnsi="標楷體" w:hint="eastAsia"/>
          <w:sz w:val="28"/>
          <w:szCs w:val="28"/>
          <w:lang w:eastAsia="zh-TW"/>
        </w:rPr>
        <w:t>6</w:t>
      </w:r>
      <w:r w:rsidRPr="00A0362F">
        <w:rPr>
          <w:rFonts w:ascii="標楷體" w:eastAsia="標楷體" w:hAnsi="標楷體" w:hint="eastAsia"/>
          <w:sz w:val="28"/>
          <w:szCs w:val="28"/>
          <w:lang w:eastAsia="zh-TW"/>
        </w:rPr>
        <w:t>年12月31日止)以上</w:t>
      </w:r>
      <w:r w:rsidR="00B92725" w:rsidRPr="00A0362F">
        <w:rPr>
          <w:rFonts w:ascii="標楷體" w:eastAsia="標楷體" w:hAnsi="標楷體" w:hint="eastAsia"/>
          <w:sz w:val="28"/>
          <w:szCs w:val="28"/>
          <w:lang w:eastAsia="zh-TW"/>
        </w:rPr>
        <w:t>且</w:t>
      </w:r>
      <w:r w:rsidRPr="00A0362F">
        <w:rPr>
          <w:rFonts w:ascii="標楷體" w:eastAsia="標楷體" w:hAnsi="標楷體" w:hint="eastAsia"/>
          <w:sz w:val="28"/>
          <w:szCs w:val="28"/>
          <w:lang w:eastAsia="zh-TW"/>
        </w:rPr>
        <w:t>居住本市之退休公教人員為原則。</w:t>
      </w:r>
    </w:p>
    <w:p w:rsidR="00272C88" w:rsidRPr="00A0362F" w:rsidRDefault="00CC2E7C" w:rsidP="0027753A">
      <w:pPr>
        <w:spacing w:beforeLines="50" w:before="180" w:line="440" w:lineRule="exact"/>
        <w:rPr>
          <w:rFonts w:ascii="標楷體" w:eastAsia="標楷體" w:hAnsi="標楷體"/>
          <w:sz w:val="28"/>
          <w:szCs w:val="28"/>
          <w:lang w:eastAsia="zh-TW"/>
        </w:rPr>
      </w:pPr>
      <w:r w:rsidRPr="00A0362F">
        <w:rPr>
          <w:rFonts w:ascii="標楷體" w:eastAsia="標楷體" w:hAnsi="標楷體" w:hint="eastAsia"/>
          <w:sz w:val="28"/>
          <w:szCs w:val="28"/>
          <w:lang w:eastAsia="zh-TW"/>
        </w:rPr>
        <w:t>肆</w:t>
      </w:r>
      <w:r w:rsidR="007206C1" w:rsidRPr="00A0362F">
        <w:rPr>
          <w:rFonts w:ascii="標楷體" w:eastAsia="標楷體" w:hAnsi="標楷體"/>
          <w:sz w:val="28"/>
          <w:szCs w:val="28"/>
        </w:rPr>
        <w:t>、</w:t>
      </w:r>
      <w:r w:rsidR="00272C88" w:rsidRPr="00A0362F">
        <w:rPr>
          <w:rFonts w:ascii="標楷體" w:eastAsia="標楷體" w:hAnsi="標楷體" w:hint="eastAsia"/>
          <w:sz w:val="28"/>
          <w:szCs w:val="28"/>
          <w:lang w:eastAsia="zh-TW"/>
        </w:rPr>
        <w:t>具體方案</w:t>
      </w:r>
    </w:p>
    <w:p w:rsidR="007206C1" w:rsidRPr="00A0362F" w:rsidRDefault="00272C88" w:rsidP="00272C88">
      <w:pPr>
        <w:spacing w:line="440" w:lineRule="exact"/>
        <w:ind w:leftChars="236" w:left="566"/>
        <w:rPr>
          <w:rFonts w:ascii="標楷體" w:eastAsia="標楷體" w:hAnsi="標楷體"/>
          <w:sz w:val="28"/>
          <w:szCs w:val="28"/>
          <w:lang w:eastAsia="zh-TW"/>
        </w:rPr>
      </w:pPr>
      <w:r w:rsidRPr="00A0362F">
        <w:rPr>
          <w:rFonts w:ascii="標楷體" w:eastAsia="標楷體" w:hAnsi="標楷體" w:hint="eastAsia"/>
          <w:sz w:val="28"/>
          <w:szCs w:val="28"/>
          <w:lang w:eastAsia="zh-TW"/>
        </w:rPr>
        <w:t>一、成立</w:t>
      </w:r>
      <w:r w:rsidR="00B0738F" w:rsidRPr="00A0362F">
        <w:rPr>
          <w:rFonts w:ascii="標楷體" w:eastAsia="標楷體" w:hAnsi="標楷體" w:hint="eastAsia"/>
          <w:sz w:val="28"/>
          <w:szCs w:val="28"/>
          <w:lang w:eastAsia="zh-TW"/>
        </w:rPr>
        <w:t>親善大使團</w:t>
      </w:r>
    </w:p>
    <w:p w:rsidR="00895192" w:rsidRPr="00A0362F" w:rsidRDefault="00272C88" w:rsidP="00272C88">
      <w:pPr>
        <w:pStyle w:val="a6"/>
        <w:spacing w:line="440" w:lineRule="exact"/>
        <w:ind w:left="2552" w:hanging="1701"/>
        <w:rPr>
          <w:rFonts w:ascii="標楷體" w:hAnsi="標楷體"/>
          <w:color w:val="000000"/>
          <w:sz w:val="28"/>
          <w:szCs w:val="28"/>
          <w:lang w:eastAsia="zh-TW"/>
        </w:rPr>
      </w:pPr>
      <w:r w:rsidRPr="00A0362F">
        <w:rPr>
          <w:rFonts w:ascii="標楷體" w:hAnsi="標楷體" w:hint="eastAsia"/>
          <w:sz w:val="28"/>
          <w:szCs w:val="28"/>
          <w:lang w:eastAsia="zh-TW"/>
        </w:rPr>
        <w:t>(</w:t>
      </w:r>
      <w:r w:rsidR="007206C1" w:rsidRPr="00A0362F">
        <w:rPr>
          <w:rFonts w:ascii="標楷體" w:hAnsi="標楷體"/>
          <w:sz w:val="28"/>
          <w:szCs w:val="28"/>
        </w:rPr>
        <w:t>一</w:t>
      </w:r>
      <w:r w:rsidRPr="00A0362F">
        <w:rPr>
          <w:rFonts w:ascii="標楷體" w:hAnsi="標楷體" w:hint="eastAsia"/>
          <w:sz w:val="28"/>
          <w:szCs w:val="28"/>
          <w:lang w:eastAsia="zh-TW"/>
        </w:rPr>
        <w:t>)</w:t>
      </w:r>
      <w:r w:rsidR="002D71EF" w:rsidRPr="00A0362F">
        <w:rPr>
          <w:rFonts w:ascii="標楷體" w:hAnsi="標楷體" w:hint="eastAsia"/>
          <w:color w:val="000000"/>
          <w:sz w:val="28"/>
          <w:szCs w:val="28"/>
        </w:rPr>
        <w:t>成立原則</w:t>
      </w:r>
    </w:p>
    <w:p w:rsidR="007206C1" w:rsidRPr="00A0362F" w:rsidRDefault="00967FAC" w:rsidP="00272C88">
      <w:pPr>
        <w:pStyle w:val="a6"/>
        <w:spacing w:line="440" w:lineRule="exact"/>
        <w:ind w:left="1418" w:firstLine="0"/>
        <w:rPr>
          <w:rFonts w:ascii="標楷體" w:hAnsi="標楷體"/>
          <w:sz w:val="28"/>
          <w:szCs w:val="28"/>
        </w:rPr>
      </w:pPr>
      <w:r w:rsidRPr="00A0362F">
        <w:rPr>
          <w:rFonts w:ascii="標楷體" w:hAnsi="標楷體" w:hint="eastAsia"/>
          <w:color w:val="000000"/>
          <w:sz w:val="28"/>
          <w:szCs w:val="28"/>
        </w:rPr>
        <w:t>依本市行政區劃分，</w:t>
      </w:r>
      <w:r w:rsidR="001506E9" w:rsidRPr="00A0362F">
        <w:rPr>
          <w:rFonts w:ascii="標楷體" w:hAnsi="標楷體" w:hint="eastAsia"/>
          <w:color w:val="000000"/>
          <w:sz w:val="28"/>
          <w:szCs w:val="28"/>
        </w:rPr>
        <w:t>成立12區親善大使團(</w:t>
      </w:r>
      <w:r w:rsidR="00A81809" w:rsidRPr="00A0362F">
        <w:rPr>
          <w:rFonts w:ascii="標楷體" w:hAnsi="標楷體" w:hint="eastAsia"/>
          <w:color w:val="000000"/>
          <w:sz w:val="28"/>
          <w:szCs w:val="28"/>
        </w:rPr>
        <w:t>復興區併入大溪區</w:t>
      </w:r>
      <w:r w:rsidR="001506E9" w:rsidRPr="00A0362F">
        <w:rPr>
          <w:rFonts w:ascii="標楷體" w:hAnsi="標楷體" w:hint="eastAsia"/>
          <w:color w:val="000000"/>
          <w:sz w:val="28"/>
          <w:szCs w:val="28"/>
        </w:rPr>
        <w:t>)，並成立桃園市警政親善大使團，專責訪視本府所屬警</w:t>
      </w:r>
      <w:r w:rsidR="0024673F" w:rsidRPr="00A0362F">
        <w:rPr>
          <w:rFonts w:ascii="標楷體" w:hAnsi="標楷體" w:hint="eastAsia"/>
          <w:color w:val="000000"/>
          <w:sz w:val="28"/>
          <w:szCs w:val="28"/>
        </w:rPr>
        <w:t>察</w:t>
      </w:r>
      <w:r w:rsidR="001506E9" w:rsidRPr="00A0362F">
        <w:rPr>
          <w:rFonts w:ascii="標楷體" w:hAnsi="標楷體" w:hint="eastAsia"/>
          <w:color w:val="000000"/>
          <w:sz w:val="28"/>
          <w:szCs w:val="28"/>
        </w:rPr>
        <w:t>消</w:t>
      </w:r>
      <w:r w:rsidR="0024673F" w:rsidRPr="00A0362F">
        <w:rPr>
          <w:rFonts w:ascii="標楷體" w:hAnsi="標楷體" w:hint="eastAsia"/>
          <w:color w:val="000000"/>
          <w:sz w:val="28"/>
          <w:szCs w:val="28"/>
        </w:rPr>
        <w:t>防</w:t>
      </w:r>
      <w:r w:rsidR="001506E9" w:rsidRPr="00A0362F">
        <w:rPr>
          <w:rFonts w:ascii="標楷體" w:hAnsi="標楷體" w:hint="eastAsia"/>
          <w:color w:val="000000"/>
          <w:sz w:val="28"/>
          <w:szCs w:val="28"/>
        </w:rPr>
        <w:t>退休人員</w:t>
      </w:r>
      <w:r w:rsidR="001506E9" w:rsidRPr="00A0362F">
        <w:rPr>
          <w:rFonts w:ascii="標楷體" w:hAnsi="標楷體" w:hint="eastAsia"/>
          <w:color w:val="000000"/>
          <w:sz w:val="28"/>
          <w:szCs w:val="28"/>
          <w:lang w:eastAsia="zh-TW"/>
        </w:rPr>
        <w:t>)</w:t>
      </w:r>
      <w:r w:rsidR="00BB2B20" w:rsidRPr="00A0362F">
        <w:rPr>
          <w:rFonts w:ascii="標楷體" w:hAnsi="標楷體" w:hint="eastAsia"/>
          <w:color w:val="000000"/>
          <w:sz w:val="28"/>
          <w:szCs w:val="28"/>
        </w:rPr>
        <w:t>，</w:t>
      </w:r>
      <w:r w:rsidR="00A81809" w:rsidRPr="00A0362F">
        <w:rPr>
          <w:rFonts w:ascii="標楷體" w:hAnsi="標楷體" w:hint="eastAsia"/>
          <w:color w:val="000000"/>
          <w:sz w:val="28"/>
          <w:szCs w:val="28"/>
        </w:rPr>
        <w:t>以上計13團。</w:t>
      </w:r>
    </w:p>
    <w:p w:rsidR="00A81809" w:rsidRPr="00A0362F" w:rsidRDefault="00A10287" w:rsidP="003321E2">
      <w:pPr>
        <w:pStyle w:val="ab"/>
        <w:spacing w:line="440" w:lineRule="exact"/>
        <w:ind w:leftChars="354" w:left="2550" w:hangingChars="607" w:hanging="1700"/>
        <w:jc w:val="both"/>
        <w:rPr>
          <w:rFonts w:ascii="標楷體" w:eastAsia="標楷體" w:hAnsi="標楷體"/>
          <w:color w:val="000000"/>
          <w:sz w:val="28"/>
          <w:szCs w:val="28"/>
        </w:rPr>
      </w:pPr>
      <w:r w:rsidRPr="00A0362F">
        <w:rPr>
          <w:rFonts w:ascii="標楷體" w:eastAsia="標楷體" w:hAnsi="標楷體" w:hint="eastAsia"/>
          <w:color w:val="000000"/>
          <w:sz w:val="28"/>
          <w:szCs w:val="28"/>
        </w:rPr>
        <w:t>(</w:t>
      </w:r>
      <w:r w:rsidR="004B650E" w:rsidRPr="00A0362F">
        <w:rPr>
          <w:rFonts w:ascii="標楷體" w:eastAsia="標楷體" w:hAnsi="標楷體" w:hint="eastAsia"/>
          <w:color w:val="000000"/>
          <w:sz w:val="28"/>
          <w:szCs w:val="28"/>
        </w:rPr>
        <w:t>二</w:t>
      </w:r>
      <w:r w:rsidRPr="00A0362F">
        <w:rPr>
          <w:rFonts w:ascii="標楷體" w:eastAsia="標楷體" w:hAnsi="標楷體" w:hint="eastAsia"/>
          <w:color w:val="000000"/>
          <w:sz w:val="28"/>
          <w:szCs w:val="28"/>
        </w:rPr>
        <w:t>)</w:t>
      </w:r>
      <w:r w:rsidR="004B650E" w:rsidRPr="00A0362F">
        <w:rPr>
          <w:rFonts w:ascii="標楷體" w:eastAsia="標楷體" w:hAnsi="標楷體" w:hint="eastAsia"/>
          <w:color w:val="000000"/>
          <w:sz w:val="28"/>
          <w:szCs w:val="28"/>
        </w:rPr>
        <w:t>團員</w:t>
      </w:r>
      <w:r w:rsidR="00CC2E7C" w:rsidRPr="00A0362F">
        <w:rPr>
          <w:rFonts w:ascii="標楷體" w:eastAsia="標楷體" w:hAnsi="標楷體" w:hint="eastAsia"/>
          <w:color w:val="000000"/>
          <w:sz w:val="28"/>
          <w:szCs w:val="28"/>
        </w:rPr>
        <w:t>組成</w:t>
      </w:r>
    </w:p>
    <w:p w:rsidR="006A3E91" w:rsidRPr="00A0362F" w:rsidRDefault="00A10287" w:rsidP="003321E2">
      <w:pPr>
        <w:pStyle w:val="ab"/>
        <w:spacing w:line="440" w:lineRule="exact"/>
        <w:ind w:leftChars="590" w:left="2830" w:hangingChars="505" w:hanging="1414"/>
        <w:jc w:val="both"/>
        <w:rPr>
          <w:rFonts w:ascii="標楷體" w:eastAsia="標楷體" w:hAnsi="標楷體"/>
          <w:color w:val="000000"/>
          <w:sz w:val="28"/>
          <w:szCs w:val="28"/>
        </w:rPr>
      </w:pPr>
      <w:r w:rsidRPr="00A0362F">
        <w:rPr>
          <w:rFonts w:ascii="標楷體" w:eastAsia="標楷體" w:hAnsi="標楷體" w:hint="eastAsia"/>
          <w:color w:val="000000"/>
          <w:sz w:val="28"/>
          <w:szCs w:val="28"/>
        </w:rPr>
        <w:t>1、</w:t>
      </w:r>
      <w:r w:rsidR="004B650E" w:rsidRPr="00A0362F">
        <w:rPr>
          <w:rFonts w:ascii="標楷體" w:eastAsia="標楷體" w:hAnsi="標楷體" w:hint="eastAsia"/>
          <w:color w:val="000000"/>
          <w:sz w:val="28"/>
          <w:szCs w:val="28"/>
        </w:rPr>
        <w:t>團員</w:t>
      </w:r>
      <w:r w:rsidR="00A81809" w:rsidRPr="00A0362F">
        <w:rPr>
          <w:rFonts w:ascii="標楷體" w:eastAsia="標楷體" w:hAnsi="標楷體" w:hint="eastAsia"/>
          <w:color w:val="000000"/>
          <w:sz w:val="28"/>
          <w:szCs w:val="28"/>
        </w:rPr>
        <w:t>選任</w:t>
      </w:r>
    </w:p>
    <w:p w:rsidR="002D71EF" w:rsidRPr="00A0362F" w:rsidRDefault="008A3D49" w:rsidP="002D71EF">
      <w:pPr>
        <w:pStyle w:val="ab"/>
        <w:spacing w:line="440" w:lineRule="exact"/>
        <w:ind w:leftChars="767" w:left="1841"/>
        <w:jc w:val="both"/>
        <w:rPr>
          <w:rFonts w:ascii="標楷體" w:eastAsia="標楷體" w:hAnsi="標楷體"/>
          <w:color w:val="000000"/>
          <w:sz w:val="28"/>
          <w:szCs w:val="28"/>
        </w:rPr>
      </w:pPr>
      <w:r w:rsidRPr="00A0362F">
        <w:rPr>
          <w:rFonts w:ascii="標楷體" w:eastAsia="標楷體" w:hAnsi="標楷體" w:hint="eastAsia"/>
          <w:color w:val="000000"/>
          <w:sz w:val="28"/>
          <w:szCs w:val="28"/>
        </w:rPr>
        <w:t>本府所屬人事人員皆可參加，惟</w:t>
      </w:r>
      <w:r w:rsidR="002D71EF" w:rsidRPr="00A0362F">
        <w:rPr>
          <w:rFonts w:ascii="標楷體" w:eastAsia="標楷體" w:hAnsi="標楷體" w:hint="eastAsia"/>
          <w:color w:val="000000"/>
          <w:sz w:val="28"/>
          <w:szCs w:val="28"/>
        </w:rPr>
        <w:t>為維持活動穩定性及順暢度，且基於團員對受訪者之熟悉度及經驗傳承，105年各團團員仍以參加106</w:t>
      </w:r>
      <w:r w:rsidR="0024631C" w:rsidRPr="00A0362F">
        <w:rPr>
          <w:rFonts w:ascii="標楷體" w:eastAsia="標楷體" w:hAnsi="標楷體" w:hint="eastAsia"/>
          <w:color w:val="000000"/>
          <w:sz w:val="28"/>
          <w:szCs w:val="28"/>
        </w:rPr>
        <w:t>年活動為原則</w:t>
      </w:r>
      <w:r w:rsidR="002D71EF" w:rsidRPr="00A0362F">
        <w:rPr>
          <w:rFonts w:ascii="標楷體" w:eastAsia="標楷體" w:hAnsi="標楷體" w:hint="eastAsia"/>
          <w:color w:val="000000"/>
          <w:sz w:val="28"/>
          <w:szCs w:val="28"/>
        </w:rPr>
        <w:t>。此外，</w:t>
      </w:r>
      <w:r w:rsidR="00436255" w:rsidRPr="00A0362F">
        <w:rPr>
          <w:rFonts w:ascii="標楷體" w:eastAsia="標楷體" w:hAnsi="標楷體" w:hint="eastAsia"/>
          <w:color w:val="000000"/>
          <w:sz w:val="28"/>
          <w:szCs w:val="28"/>
        </w:rPr>
        <w:t>各機關學校</w:t>
      </w:r>
      <w:r w:rsidR="002D71EF" w:rsidRPr="00A0362F">
        <w:rPr>
          <w:rFonts w:ascii="標楷體" w:eastAsia="標楷體" w:hAnsi="標楷體" w:hint="eastAsia"/>
          <w:color w:val="000000"/>
          <w:sz w:val="28"/>
          <w:szCs w:val="28"/>
        </w:rPr>
        <w:t>有受訪對象</w:t>
      </w:r>
      <w:r w:rsidR="00436255" w:rsidRPr="00A0362F">
        <w:rPr>
          <w:rFonts w:ascii="標楷體" w:eastAsia="標楷體" w:hAnsi="標楷體" w:hint="eastAsia"/>
          <w:color w:val="000000"/>
          <w:sz w:val="28"/>
          <w:szCs w:val="28"/>
        </w:rPr>
        <w:t>之</w:t>
      </w:r>
      <w:r w:rsidR="002D71EF" w:rsidRPr="00A0362F">
        <w:rPr>
          <w:rFonts w:ascii="標楷體" w:eastAsia="標楷體" w:hAnsi="標楷體" w:hint="eastAsia"/>
          <w:color w:val="000000"/>
          <w:sz w:val="28"/>
          <w:szCs w:val="28"/>
        </w:rPr>
        <w:t>專任人事</w:t>
      </w:r>
      <w:r w:rsidR="00436255" w:rsidRPr="00A0362F">
        <w:rPr>
          <w:rFonts w:ascii="標楷體" w:eastAsia="標楷體" w:hAnsi="標楷體" w:hint="eastAsia"/>
          <w:color w:val="000000"/>
          <w:sz w:val="28"/>
          <w:szCs w:val="28"/>
        </w:rPr>
        <w:t>人員應</w:t>
      </w:r>
      <w:r w:rsidR="002D71EF" w:rsidRPr="00A0362F">
        <w:rPr>
          <w:rFonts w:ascii="標楷體" w:eastAsia="標楷體" w:hAnsi="標楷體" w:hint="eastAsia"/>
          <w:color w:val="000000"/>
          <w:sz w:val="28"/>
          <w:szCs w:val="28"/>
        </w:rPr>
        <w:t>加入親善大使團，</w:t>
      </w:r>
      <w:r w:rsidRPr="00A0362F">
        <w:rPr>
          <w:rFonts w:ascii="標楷體" w:eastAsia="標楷體" w:hAnsi="標楷體" w:hint="eastAsia"/>
          <w:color w:val="000000"/>
          <w:sz w:val="28"/>
          <w:szCs w:val="28"/>
        </w:rPr>
        <w:t>並以</w:t>
      </w:r>
      <w:r w:rsidR="002D71EF" w:rsidRPr="00A0362F">
        <w:rPr>
          <w:rFonts w:ascii="標楷體" w:eastAsia="標楷體" w:hAnsi="標楷體" w:hint="eastAsia"/>
          <w:color w:val="000000"/>
          <w:sz w:val="28"/>
          <w:szCs w:val="28"/>
        </w:rPr>
        <w:t>加入機關所在區之親善大使團為優先；另為培養新進人事人員公共服務精神，體驗主動關懷的人事服務，鼓勵人資萌拓(Mentor)</w:t>
      </w:r>
      <w:r w:rsidR="00436255" w:rsidRPr="00A0362F">
        <w:rPr>
          <w:rFonts w:ascii="標楷體" w:eastAsia="標楷體" w:hAnsi="標楷體" w:hint="eastAsia"/>
          <w:color w:val="000000"/>
          <w:sz w:val="28"/>
          <w:szCs w:val="28"/>
        </w:rPr>
        <w:t>成員</w:t>
      </w:r>
      <w:r w:rsidR="002D71EF" w:rsidRPr="00A0362F">
        <w:rPr>
          <w:rFonts w:ascii="標楷體" w:eastAsia="標楷體" w:hAnsi="標楷體" w:hint="eastAsia"/>
          <w:color w:val="000000"/>
          <w:sz w:val="28"/>
          <w:szCs w:val="28"/>
        </w:rPr>
        <w:t>加入親善大使團，並依其意願選定參加區域。</w:t>
      </w:r>
    </w:p>
    <w:p w:rsidR="006A3E91" w:rsidRPr="00A0362F" w:rsidRDefault="00A10287" w:rsidP="003321E2">
      <w:pPr>
        <w:pStyle w:val="ab"/>
        <w:spacing w:line="440" w:lineRule="exact"/>
        <w:ind w:leftChars="590" w:left="2830" w:hangingChars="505" w:hanging="1414"/>
        <w:jc w:val="both"/>
        <w:rPr>
          <w:rFonts w:ascii="標楷體" w:eastAsia="標楷體" w:hAnsi="標楷體"/>
          <w:color w:val="000000"/>
          <w:sz w:val="28"/>
          <w:szCs w:val="28"/>
        </w:rPr>
      </w:pPr>
      <w:r w:rsidRPr="00A0362F">
        <w:rPr>
          <w:rFonts w:ascii="標楷體" w:eastAsia="標楷體" w:hAnsi="標楷體" w:hint="eastAsia"/>
          <w:color w:val="000000"/>
          <w:sz w:val="28"/>
          <w:szCs w:val="28"/>
        </w:rPr>
        <w:lastRenderedPageBreak/>
        <w:t>2、</w:t>
      </w:r>
      <w:r w:rsidR="00A81809" w:rsidRPr="00A0362F">
        <w:rPr>
          <w:rFonts w:ascii="標楷體" w:eastAsia="標楷體" w:hAnsi="標楷體" w:hint="eastAsia"/>
          <w:color w:val="000000"/>
          <w:sz w:val="28"/>
          <w:szCs w:val="28"/>
        </w:rPr>
        <w:t>團長、副團長選任</w:t>
      </w:r>
    </w:p>
    <w:p w:rsidR="004B650E" w:rsidRPr="00A0362F" w:rsidRDefault="002D71EF" w:rsidP="00A10287">
      <w:pPr>
        <w:pStyle w:val="ab"/>
        <w:spacing w:line="440" w:lineRule="exact"/>
        <w:ind w:leftChars="767" w:left="1841"/>
        <w:jc w:val="both"/>
        <w:rPr>
          <w:rFonts w:ascii="標楷體" w:eastAsia="標楷體" w:hAnsi="標楷體"/>
          <w:color w:val="000000"/>
          <w:sz w:val="28"/>
          <w:szCs w:val="28"/>
        </w:rPr>
      </w:pPr>
      <w:r w:rsidRPr="00A0362F">
        <w:rPr>
          <w:rFonts w:ascii="標楷體" w:eastAsia="標楷體" w:hAnsi="標楷體" w:hint="eastAsia"/>
          <w:color w:val="000000"/>
          <w:sz w:val="28"/>
          <w:szCs w:val="28"/>
        </w:rPr>
        <w:t>每團置團長1</w:t>
      </w:r>
      <w:r w:rsidR="0024631C" w:rsidRPr="00A0362F">
        <w:rPr>
          <w:rFonts w:ascii="標楷體" w:eastAsia="標楷體" w:hAnsi="標楷體" w:hint="eastAsia"/>
          <w:color w:val="000000"/>
          <w:sz w:val="28"/>
          <w:szCs w:val="28"/>
        </w:rPr>
        <w:t>人，由各團團員</w:t>
      </w:r>
      <w:r w:rsidRPr="00A0362F">
        <w:rPr>
          <w:rFonts w:ascii="標楷體" w:eastAsia="標楷體" w:hAnsi="標楷體" w:hint="eastAsia"/>
          <w:color w:val="000000"/>
          <w:sz w:val="28"/>
          <w:szCs w:val="28"/>
        </w:rPr>
        <w:t>就佔薦任第8</w:t>
      </w:r>
      <w:r w:rsidR="0024631C" w:rsidRPr="00A0362F">
        <w:rPr>
          <w:rFonts w:ascii="標楷體" w:eastAsia="標楷體" w:hAnsi="標楷體" w:hint="eastAsia"/>
          <w:color w:val="000000"/>
          <w:sz w:val="28"/>
          <w:szCs w:val="28"/>
        </w:rPr>
        <w:t>職等以上職務之</w:t>
      </w:r>
      <w:r w:rsidRPr="00A0362F">
        <w:rPr>
          <w:rFonts w:ascii="標楷體" w:eastAsia="標楷體" w:hAnsi="標楷體" w:hint="eastAsia"/>
          <w:color w:val="000000"/>
          <w:sz w:val="28"/>
          <w:szCs w:val="28"/>
        </w:rPr>
        <w:t>團員(人事處人員除外)投票選任</w:t>
      </w:r>
      <w:r w:rsidR="00A81809" w:rsidRPr="00A0362F">
        <w:rPr>
          <w:rFonts w:ascii="標楷體" w:eastAsia="標楷體" w:hAnsi="標楷體" w:hint="eastAsia"/>
          <w:color w:val="000000"/>
          <w:sz w:val="28"/>
          <w:szCs w:val="28"/>
        </w:rPr>
        <w:t>；另受訪人數達</w:t>
      </w:r>
      <w:r w:rsidR="00967FAC" w:rsidRPr="00A0362F">
        <w:rPr>
          <w:rFonts w:ascii="標楷體" w:eastAsia="標楷體" w:hAnsi="標楷體" w:hint="eastAsia"/>
          <w:color w:val="000000"/>
          <w:sz w:val="28"/>
          <w:szCs w:val="28"/>
        </w:rPr>
        <w:t>8</w:t>
      </w:r>
      <w:r w:rsidR="00A81809" w:rsidRPr="00A0362F">
        <w:rPr>
          <w:rFonts w:ascii="標楷體" w:eastAsia="標楷體" w:hAnsi="標楷體" w:hint="eastAsia"/>
          <w:color w:val="000000"/>
          <w:sz w:val="28"/>
          <w:szCs w:val="28"/>
        </w:rPr>
        <w:t>0人以上者，增置副團長1人，由團長選任。</w:t>
      </w:r>
    </w:p>
    <w:p w:rsidR="007206C1" w:rsidRPr="00A0362F" w:rsidRDefault="00A10287" w:rsidP="003321E2">
      <w:pPr>
        <w:pStyle w:val="ab"/>
        <w:spacing w:line="440" w:lineRule="exact"/>
        <w:ind w:leftChars="354" w:left="2832" w:hangingChars="708" w:hanging="1982"/>
        <w:jc w:val="both"/>
        <w:rPr>
          <w:rFonts w:ascii="標楷體" w:eastAsia="標楷體" w:hAnsi="標楷體"/>
          <w:color w:val="000000"/>
          <w:sz w:val="28"/>
          <w:szCs w:val="28"/>
        </w:rPr>
      </w:pPr>
      <w:r w:rsidRPr="00A0362F">
        <w:rPr>
          <w:rFonts w:ascii="標楷體" w:eastAsia="標楷體" w:hAnsi="標楷體" w:hint="eastAsia"/>
          <w:color w:val="000000"/>
          <w:sz w:val="28"/>
          <w:szCs w:val="28"/>
        </w:rPr>
        <w:t>(</w:t>
      </w:r>
      <w:r w:rsidR="00836F18" w:rsidRPr="00A0362F">
        <w:rPr>
          <w:rFonts w:ascii="標楷體" w:eastAsia="標楷體" w:hAnsi="標楷體" w:hint="eastAsia"/>
          <w:color w:val="000000"/>
          <w:sz w:val="28"/>
          <w:szCs w:val="28"/>
        </w:rPr>
        <w:t>三</w:t>
      </w:r>
      <w:r w:rsidRPr="00A0362F">
        <w:rPr>
          <w:rFonts w:ascii="標楷體" w:eastAsia="標楷體" w:hAnsi="標楷體" w:hint="eastAsia"/>
          <w:color w:val="000000"/>
          <w:sz w:val="28"/>
          <w:szCs w:val="28"/>
        </w:rPr>
        <w:t>)</w:t>
      </w:r>
      <w:r w:rsidR="006A3E91" w:rsidRPr="00A0362F">
        <w:rPr>
          <w:rFonts w:ascii="標楷體" w:eastAsia="標楷體" w:hAnsi="標楷體" w:hint="eastAsia"/>
          <w:color w:val="000000"/>
          <w:sz w:val="28"/>
          <w:szCs w:val="28"/>
        </w:rPr>
        <w:t>桃園市警政親善大使團</w:t>
      </w:r>
    </w:p>
    <w:p w:rsidR="006A3E91" w:rsidRPr="00A0362F" w:rsidRDefault="006A3E91" w:rsidP="00A10287">
      <w:pPr>
        <w:pStyle w:val="ab"/>
        <w:spacing w:line="440" w:lineRule="exact"/>
        <w:ind w:leftChars="590" w:left="1416"/>
        <w:jc w:val="both"/>
        <w:rPr>
          <w:rFonts w:ascii="標楷體" w:eastAsia="標楷體" w:hAnsi="標楷體"/>
          <w:color w:val="000000"/>
          <w:sz w:val="28"/>
          <w:szCs w:val="28"/>
        </w:rPr>
      </w:pPr>
      <w:r w:rsidRPr="00A0362F">
        <w:rPr>
          <w:rFonts w:ascii="標楷體" w:eastAsia="標楷體" w:hAnsi="標楷體" w:hint="eastAsia"/>
          <w:color w:val="000000"/>
          <w:sz w:val="28"/>
          <w:szCs w:val="28"/>
        </w:rPr>
        <w:t>由本府警察局及所屬各分局、各大隊、各隊之專任人事人員組成，團長由本府警察局人事室主任擔任；置副團長2人，其中1人由本府消防局人事室指派人員擔任，另1名由團長選任。</w:t>
      </w:r>
    </w:p>
    <w:p w:rsidR="00C52671" w:rsidRPr="00A0362F" w:rsidRDefault="00A10287" w:rsidP="00A10287">
      <w:pPr>
        <w:pStyle w:val="a4"/>
        <w:spacing w:beforeLines="50" w:before="180" w:line="440" w:lineRule="exact"/>
        <w:ind w:leftChars="236" w:left="566"/>
        <w:rPr>
          <w:rFonts w:ascii="標楷體" w:hAnsi="標楷體"/>
          <w:kern w:val="2"/>
          <w:sz w:val="28"/>
          <w:szCs w:val="28"/>
          <w:lang w:eastAsia="zh-TW"/>
        </w:rPr>
      </w:pPr>
      <w:r w:rsidRPr="00A0362F">
        <w:rPr>
          <w:rFonts w:ascii="標楷體" w:hAnsi="標楷體" w:hint="eastAsia"/>
          <w:color w:val="000000"/>
          <w:sz w:val="28"/>
          <w:szCs w:val="28"/>
          <w:lang w:eastAsia="zh-TW"/>
        </w:rPr>
        <w:t>二</w:t>
      </w:r>
      <w:r w:rsidR="008B032D" w:rsidRPr="00A0362F">
        <w:rPr>
          <w:rFonts w:ascii="標楷體" w:hAnsi="標楷體" w:hint="eastAsia"/>
          <w:color w:val="000000"/>
          <w:sz w:val="28"/>
          <w:szCs w:val="28"/>
          <w:lang w:eastAsia="zh-TW"/>
        </w:rPr>
        <w:t>、</w:t>
      </w:r>
      <w:r w:rsidR="002D71EF" w:rsidRPr="00A0362F">
        <w:rPr>
          <w:rFonts w:ascii="標楷體" w:hAnsi="標楷體" w:hint="eastAsia"/>
          <w:color w:val="000000"/>
          <w:sz w:val="28"/>
          <w:szCs w:val="28"/>
          <w:lang w:eastAsia="zh-TW"/>
        </w:rPr>
        <w:t>推動方</w:t>
      </w:r>
      <w:r w:rsidR="00C81A44" w:rsidRPr="00A0362F">
        <w:rPr>
          <w:rFonts w:ascii="標楷體" w:hAnsi="標楷體" w:hint="eastAsia"/>
          <w:kern w:val="2"/>
          <w:sz w:val="28"/>
          <w:szCs w:val="28"/>
          <w:lang w:eastAsia="zh-TW"/>
        </w:rPr>
        <w:t>式</w:t>
      </w:r>
    </w:p>
    <w:p w:rsidR="00C81A44" w:rsidRPr="00A0362F" w:rsidRDefault="00A10287" w:rsidP="003321E2">
      <w:pPr>
        <w:pStyle w:val="ab"/>
        <w:autoSpaceDE w:val="0"/>
        <w:autoSpaceDN w:val="0"/>
        <w:adjustRightInd w:val="0"/>
        <w:spacing w:line="440" w:lineRule="exact"/>
        <w:ind w:leftChars="354" w:left="1130" w:hangingChars="100" w:hanging="280"/>
        <w:rPr>
          <w:rFonts w:ascii="標楷體" w:eastAsia="標楷體" w:hAnsi="標楷體"/>
          <w:color w:val="000000"/>
          <w:sz w:val="28"/>
          <w:szCs w:val="28"/>
        </w:rPr>
      </w:pPr>
      <w:r w:rsidRPr="00A0362F">
        <w:rPr>
          <w:rFonts w:ascii="標楷體" w:eastAsia="標楷體" w:hAnsi="標楷體" w:hint="eastAsia"/>
          <w:color w:val="000000"/>
          <w:sz w:val="28"/>
          <w:szCs w:val="28"/>
        </w:rPr>
        <w:t>(</w:t>
      </w:r>
      <w:r w:rsidR="00C81A44" w:rsidRPr="00A0362F">
        <w:rPr>
          <w:rFonts w:ascii="標楷體" w:eastAsia="標楷體" w:hAnsi="標楷體" w:hint="eastAsia"/>
          <w:color w:val="000000"/>
          <w:sz w:val="28"/>
          <w:szCs w:val="28"/>
        </w:rPr>
        <w:t>一</w:t>
      </w:r>
      <w:r w:rsidRPr="00A0362F">
        <w:rPr>
          <w:rFonts w:ascii="標楷體" w:eastAsia="標楷體" w:hAnsi="標楷體" w:hint="eastAsia"/>
          <w:color w:val="000000"/>
          <w:sz w:val="28"/>
          <w:szCs w:val="28"/>
        </w:rPr>
        <w:t>)</w:t>
      </w:r>
      <w:r w:rsidR="002D71EF" w:rsidRPr="00A0362F">
        <w:rPr>
          <w:rFonts w:ascii="標楷體" w:eastAsia="標楷體" w:hAnsi="標楷體" w:hint="eastAsia"/>
          <w:color w:val="000000"/>
          <w:sz w:val="28"/>
          <w:szCs w:val="28"/>
        </w:rPr>
        <w:t>建立活動資訊分享專區</w:t>
      </w:r>
    </w:p>
    <w:p w:rsidR="00A2744D" w:rsidRPr="00A0362F" w:rsidRDefault="009D5A6D" w:rsidP="00A10287">
      <w:pPr>
        <w:pStyle w:val="ab"/>
        <w:autoSpaceDE w:val="0"/>
        <w:autoSpaceDN w:val="0"/>
        <w:adjustRightInd w:val="0"/>
        <w:spacing w:line="440" w:lineRule="exact"/>
        <w:ind w:leftChars="590" w:left="1416" w:firstLine="2"/>
        <w:rPr>
          <w:rFonts w:ascii="標楷體" w:eastAsia="標楷體" w:hAnsi="標楷體"/>
          <w:color w:val="000000"/>
          <w:sz w:val="28"/>
          <w:szCs w:val="28"/>
        </w:rPr>
      </w:pPr>
      <w:r w:rsidRPr="00A0362F">
        <w:rPr>
          <w:rFonts w:ascii="標楷體" w:eastAsia="標楷體" w:hAnsi="標楷體" w:hint="eastAsia"/>
          <w:color w:val="000000"/>
          <w:sz w:val="28"/>
          <w:szCs w:val="28"/>
        </w:rPr>
        <w:t>各團於活動進行中，可運用本府人事處內網進行經驗分享及交流。</w:t>
      </w:r>
    </w:p>
    <w:p w:rsidR="00A515F8" w:rsidRPr="00A0362F" w:rsidRDefault="00B23488" w:rsidP="003321E2">
      <w:pPr>
        <w:pStyle w:val="ab"/>
        <w:autoSpaceDE w:val="0"/>
        <w:autoSpaceDN w:val="0"/>
        <w:adjustRightInd w:val="0"/>
        <w:spacing w:line="440" w:lineRule="exact"/>
        <w:ind w:leftChars="354" w:left="1130" w:hangingChars="100" w:hanging="280"/>
        <w:rPr>
          <w:rFonts w:ascii="標楷體" w:eastAsia="標楷體" w:hAnsi="標楷體"/>
          <w:sz w:val="28"/>
          <w:szCs w:val="28"/>
        </w:rPr>
      </w:pPr>
      <w:r w:rsidRPr="00A0362F">
        <w:rPr>
          <w:rFonts w:ascii="標楷體" w:eastAsia="標楷體" w:hAnsi="標楷體" w:hint="eastAsia"/>
          <w:color w:val="000000"/>
          <w:sz w:val="28"/>
          <w:szCs w:val="28"/>
        </w:rPr>
        <w:t>(二)</w:t>
      </w:r>
      <w:r w:rsidRPr="00A0362F">
        <w:rPr>
          <w:rFonts w:ascii="標楷體" w:eastAsia="標楷體" w:hAnsi="標楷體" w:hint="eastAsia"/>
          <w:sz w:val="28"/>
          <w:szCs w:val="28"/>
        </w:rPr>
        <w:t>辦理</w:t>
      </w:r>
      <w:r w:rsidR="002D71EF" w:rsidRPr="00A0362F">
        <w:rPr>
          <w:rFonts w:ascii="標楷體" w:eastAsia="標楷體" w:hAnsi="標楷體" w:hint="eastAsia"/>
          <w:sz w:val="28"/>
          <w:szCs w:val="28"/>
        </w:rPr>
        <w:t>行前訓練</w:t>
      </w:r>
    </w:p>
    <w:p w:rsidR="004A43EB" w:rsidRPr="00A0362F" w:rsidRDefault="00C15B7B" w:rsidP="00C15B7B">
      <w:pPr>
        <w:pStyle w:val="ab"/>
        <w:autoSpaceDE w:val="0"/>
        <w:autoSpaceDN w:val="0"/>
        <w:adjustRightInd w:val="0"/>
        <w:spacing w:line="440" w:lineRule="exact"/>
        <w:ind w:leftChars="533" w:left="1699" w:hangingChars="150" w:hanging="420"/>
        <w:rPr>
          <w:rFonts w:ascii="標楷體" w:eastAsia="標楷體" w:hAnsi="標楷體"/>
          <w:sz w:val="28"/>
          <w:szCs w:val="28"/>
        </w:rPr>
      </w:pPr>
      <w:r w:rsidRPr="00A0362F">
        <w:rPr>
          <w:rFonts w:ascii="標楷體" w:eastAsia="標楷體" w:hAnsi="標楷體" w:hint="eastAsia"/>
          <w:sz w:val="28"/>
          <w:szCs w:val="28"/>
        </w:rPr>
        <w:t>1、針對「如何提供有感的服務」等議題，預定於106年4月辦理訓練，並請親善大使團團員參訓。</w:t>
      </w:r>
    </w:p>
    <w:p w:rsidR="00C15B7B" w:rsidRPr="00A0362F" w:rsidRDefault="00C15B7B" w:rsidP="00C15B7B">
      <w:pPr>
        <w:pStyle w:val="ab"/>
        <w:autoSpaceDE w:val="0"/>
        <w:autoSpaceDN w:val="0"/>
        <w:adjustRightInd w:val="0"/>
        <w:spacing w:line="440" w:lineRule="exact"/>
        <w:ind w:leftChars="533" w:left="1699" w:hangingChars="150" w:hanging="420"/>
        <w:rPr>
          <w:rFonts w:ascii="標楷體" w:eastAsia="標楷體" w:hAnsi="標楷體"/>
          <w:color w:val="000000"/>
          <w:sz w:val="28"/>
          <w:szCs w:val="28"/>
        </w:rPr>
      </w:pPr>
      <w:r w:rsidRPr="00A0362F">
        <w:rPr>
          <w:rFonts w:ascii="標楷體" w:eastAsia="標楷體" w:hAnsi="標楷體" w:hint="eastAsia"/>
          <w:sz w:val="28"/>
          <w:szCs w:val="28"/>
        </w:rPr>
        <w:t>2、善用本府人事處內網知識物件或數位學習課程</w:t>
      </w:r>
      <w:r w:rsidR="008A3D49" w:rsidRPr="00A0362F">
        <w:rPr>
          <w:rFonts w:ascii="標楷體" w:eastAsia="標楷體" w:hAnsi="標楷體" w:hint="eastAsia"/>
          <w:sz w:val="28"/>
          <w:szCs w:val="28"/>
        </w:rPr>
        <w:t>(</w:t>
      </w:r>
      <w:r w:rsidR="00436255" w:rsidRPr="00A0362F">
        <w:rPr>
          <w:rFonts w:ascii="標楷體" w:eastAsia="標楷體" w:hAnsi="標楷體" w:hint="eastAsia"/>
          <w:sz w:val="28"/>
          <w:szCs w:val="28"/>
        </w:rPr>
        <w:t>如</w:t>
      </w:r>
      <w:r w:rsidR="008A3D49" w:rsidRPr="00A0362F">
        <w:rPr>
          <w:rFonts w:ascii="標楷體" w:eastAsia="標楷體" w:hAnsi="標楷體" w:hint="eastAsia"/>
          <w:sz w:val="28"/>
          <w:szCs w:val="28"/>
        </w:rPr>
        <w:t>附件</w:t>
      </w:r>
      <w:r w:rsidR="005363A7" w:rsidRPr="00A0362F">
        <w:rPr>
          <w:rFonts w:ascii="標楷體" w:eastAsia="標楷體" w:hAnsi="標楷體" w:hint="eastAsia"/>
          <w:sz w:val="28"/>
          <w:szCs w:val="28"/>
        </w:rPr>
        <w:t>)</w:t>
      </w:r>
      <w:r w:rsidRPr="00A0362F">
        <w:rPr>
          <w:rFonts w:ascii="標楷體" w:eastAsia="標楷體" w:hAnsi="標楷體" w:hint="eastAsia"/>
          <w:sz w:val="28"/>
          <w:szCs w:val="28"/>
        </w:rPr>
        <w:t>，</w:t>
      </w:r>
      <w:r w:rsidR="00A13E56" w:rsidRPr="00A0362F">
        <w:rPr>
          <w:rFonts w:ascii="標楷體" w:eastAsia="標楷體" w:hAnsi="標楷體" w:hint="eastAsia"/>
          <w:sz w:val="28"/>
          <w:szCs w:val="28"/>
        </w:rPr>
        <w:t>自我學習</w:t>
      </w:r>
      <w:r w:rsidRPr="00A0362F">
        <w:rPr>
          <w:rFonts w:ascii="標楷體" w:eastAsia="標楷體" w:hAnsi="標楷體" w:hint="eastAsia"/>
          <w:sz w:val="28"/>
          <w:szCs w:val="28"/>
        </w:rPr>
        <w:t>關於高齡者之相關知識，或貼心服務技巧，</w:t>
      </w:r>
      <w:r w:rsidR="00A13E56" w:rsidRPr="00A0362F">
        <w:rPr>
          <w:rFonts w:ascii="標楷體" w:eastAsia="標楷體" w:hAnsi="標楷體" w:hint="eastAsia"/>
          <w:sz w:val="28"/>
          <w:szCs w:val="28"/>
        </w:rPr>
        <w:t>以利</w:t>
      </w:r>
      <w:r w:rsidRPr="00A0362F">
        <w:rPr>
          <w:rFonts w:ascii="標楷體" w:eastAsia="標楷體" w:hAnsi="標楷體" w:hint="eastAsia"/>
          <w:sz w:val="28"/>
          <w:szCs w:val="28"/>
        </w:rPr>
        <w:t>與長者互動。</w:t>
      </w:r>
    </w:p>
    <w:p w:rsidR="0023547F" w:rsidRPr="00A0362F" w:rsidRDefault="00B23488" w:rsidP="003321E2">
      <w:pPr>
        <w:pStyle w:val="ab"/>
        <w:autoSpaceDE w:val="0"/>
        <w:autoSpaceDN w:val="0"/>
        <w:adjustRightInd w:val="0"/>
        <w:spacing w:line="440" w:lineRule="exact"/>
        <w:ind w:leftChars="354" w:left="1130" w:hangingChars="100" w:hanging="280"/>
        <w:rPr>
          <w:rFonts w:ascii="標楷體" w:eastAsia="標楷體" w:hAnsi="標楷體"/>
          <w:color w:val="000000"/>
          <w:sz w:val="28"/>
          <w:szCs w:val="28"/>
        </w:rPr>
      </w:pPr>
      <w:r w:rsidRPr="00A0362F">
        <w:rPr>
          <w:rFonts w:ascii="標楷體" w:eastAsia="標楷體" w:hAnsi="標楷體" w:hint="eastAsia"/>
          <w:color w:val="000000"/>
          <w:sz w:val="28"/>
          <w:szCs w:val="28"/>
        </w:rPr>
        <w:t>(</w:t>
      </w:r>
      <w:r w:rsidR="004A43EB" w:rsidRPr="00A0362F">
        <w:rPr>
          <w:rFonts w:ascii="標楷體" w:eastAsia="標楷體" w:hAnsi="標楷體" w:hint="eastAsia"/>
          <w:color w:val="000000"/>
          <w:sz w:val="28"/>
          <w:szCs w:val="28"/>
        </w:rPr>
        <w:t>三</w:t>
      </w:r>
      <w:r w:rsidRPr="00A0362F">
        <w:rPr>
          <w:rFonts w:ascii="標楷體" w:eastAsia="標楷體" w:hAnsi="標楷體" w:hint="eastAsia"/>
          <w:color w:val="000000"/>
          <w:sz w:val="28"/>
          <w:szCs w:val="28"/>
        </w:rPr>
        <w:t>)</w:t>
      </w:r>
      <w:r w:rsidR="0023547F" w:rsidRPr="00A0362F">
        <w:rPr>
          <w:rFonts w:ascii="標楷體" w:eastAsia="標楷體" w:hAnsi="標楷體" w:hint="eastAsia"/>
          <w:color w:val="000000"/>
          <w:sz w:val="28"/>
          <w:szCs w:val="28"/>
        </w:rPr>
        <w:t>運用科技，事先規劃訪視行程</w:t>
      </w:r>
    </w:p>
    <w:p w:rsidR="0023547F" w:rsidRPr="00A0362F" w:rsidRDefault="0023547F" w:rsidP="0023547F">
      <w:pPr>
        <w:pStyle w:val="ab"/>
        <w:autoSpaceDE w:val="0"/>
        <w:autoSpaceDN w:val="0"/>
        <w:adjustRightInd w:val="0"/>
        <w:spacing w:line="440" w:lineRule="exact"/>
        <w:ind w:leftChars="590" w:left="1416"/>
        <w:rPr>
          <w:rFonts w:ascii="標楷體" w:eastAsia="標楷體" w:hAnsi="標楷體"/>
          <w:color w:val="000000"/>
          <w:sz w:val="28"/>
          <w:szCs w:val="28"/>
        </w:rPr>
      </w:pPr>
      <w:r w:rsidRPr="00A0362F">
        <w:rPr>
          <w:rFonts w:ascii="標楷體" w:eastAsia="標楷體" w:hAnsi="標楷體" w:hint="eastAsia"/>
          <w:color w:val="000000"/>
          <w:sz w:val="28"/>
          <w:szCs w:val="28"/>
        </w:rPr>
        <w:t>運用內政部建置之「TGOS 地理資訊圖資雲服務平台」，快速取得所在位置的鄰近資訊，事先規劃訪視行程。</w:t>
      </w:r>
    </w:p>
    <w:p w:rsidR="00C81A44" w:rsidRPr="00A0362F" w:rsidRDefault="0023547F" w:rsidP="003321E2">
      <w:pPr>
        <w:pStyle w:val="ab"/>
        <w:autoSpaceDE w:val="0"/>
        <w:autoSpaceDN w:val="0"/>
        <w:adjustRightInd w:val="0"/>
        <w:spacing w:line="440" w:lineRule="exact"/>
        <w:ind w:leftChars="354" w:left="1130" w:hangingChars="100" w:hanging="280"/>
        <w:rPr>
          <w:rFonts w:ascii="標楷體" w:eastAsia="標楷體" w:hAnsi="標楷體"/>
          <w:color w:val="000000"/>
          <w:sz w:val="28"/>
          <w:szCs w:val="28"/>
        </w:rPr>
      </w:pPr>
      <w:r w:rsidRPr="00A0362F">
        <w:rPr>
          <w:rFonts w:ascii="標楷體" w:eastAsia="標楷體" w:hAnsi="標楷體" w:hint="eastAsia"/>
          <w:color w:val="000000"/>
          <w:sz w:val="28"/>
          <w:szCs w:val="28"/>
        </w:rPr>
        <w:t>(四)</w:t>
      </w:r>
      <w:r w:rsidR="002D71EF" w:rsidRPr="00A0362F">
        <w:rPr>
          <w:rFonts w:ascii="標楷體" w:eastAsia="標楷體" w:hAnsi="標楷體" w:hint="eastAsia"/>
          <w:color w:val="000000"/>
          <w:sz w:val="28"/>
          <w:szCs w:val="28"/>
        </w:rPr>
        <w:t>活動完成期限</w:t>
      </w:r>
    </w:p>
    <w:p w:rsidR="00A515F8" w:rsidRPr="00A0362F" w:rsidRDefault="00A515F8" w:rsidP="00B23488">
      <w:pPr>
        <w:pStyle w:val="ab"/>
        <w:autoSpaceDE w:val="0"/>
        <w:autoSpaceDN w:val="0"/>
        <w:adjustRightInd w:val="0"/>
        <w:spacing w:line="440" w:lineRule="exact"/>
        <w:ind w:leftChars="590" w:left="1416" w:firstLine="2"/>
        <w:rPr>
          <w:rFonts w:ascii="標楷體" w:eastAsia="標楷體" w:hAnsi="標楷體"/>
          <w:color w:val="000000"/>
          <w:sz w:val="28"/>
          <w:szCs w:val="28"/>
        </w:rPr>
      </w:pPr>
      <w:r w:rsidRPr="00A0362F">
        <w:rPr>
          <w:rFonts w:ascii="標楷體" w:eastAsia="標楷體" w:hAnsi="標楷體" w:hint="eastAsia"/>
          <w:color w:val="000000"/>
          <w:sz w:val="28"/>
          <w:szCs w:val="28"/>
        </w:rPr>
        <w:t>預定於10</w:t>
      </w:r>
      <w:r w:rsidR="00EE1315" w:rsidRPr="00A0362F">
        <w:rPr>
          <w:rFonts w:ascii="標楷體" w:eastAsia="標楷體" w:hAnsi="標楷體" w:hint="eastAsia"/>
          <w:color w:val="000000"/>
          <w:sz w:val="28"/>
          <w:szCs w:val="28"/>
        </w:rPr>
        <w:t>6</w:t>
      </w:r>
      <w:r w:rsidRPr="00A0362F">
        <w:rPr>
          <w:rFonts w:ascii="標楷體" w:eastAsia="標楷體" w:hAnsi="標楷體" w:hint="eastAsia"/>
          <w:color w:val="000000"/>
          <w:sz w:val="28"/>
          <w:szCs w:val="28"/>
        </w:rPr>
        <w:t>年</w:t>
      </w:r>
      <w:r w:rsidR="00EE1315" w:rsidRPr="00A0362F">
        <w:rPr>
          <w:rFonts w:ascii="標楷體" w:eastAsia="標楷體" w:hAnsi="標楷體" w:hint="eastAsia"/>
          <w:color w:val="000000"/>
          <w:sz w:val="28"/>
          <w:szCs w:val="28"/>
        </w:rPr>
        <w:t>10</w:t>
      </w:r>
      <w:r w:rsidRPr="00A0362F">
        <w:rPr>
          <w:rFonts w:ascii="標楷體" w:eastAsia="標楷體" w:hAnsi="標楷體" w:hint="eastAsia"/>
          <w:color w:val="000000"/>
          <w:sz w:val="28"/>
          <w:szCs w:val="28"/>
        </w:rPr>
        <w:t>月底完成訪視活動。</w:t>
      </w:r>
    </w:p>
    <w:p w:rsidR="00C81A44" w:rsidRPr="00A0362F" w:rsidRDefault="00B23488" w:rsidP="003321E2">
      <w:pPr>
        <w:pStyle w:val="ab"/>
        <w:autoSpaceDE w:val="0"/>
        <w:autoSpaceDN w:val="0"/>
        <w:adjustRightInd w:val="0"/>
        <w:spacing w:line="440" w:lineRule="exact"/>
        <w:ind w:leftChars="354" w:left="1130" w:hangingChars="100" w:hanging="280"/>
        <w:rPr>
          <w:rFonts w:ascii="標楷體" w:eastAsia="標楷體" w:hAnsi="標楷體"/>
          <w:color w:val="000000"/>
          <w:sz w:val="28"/>
          <w:szCs w:val="28"/>
        </w:rPr>
      </w:pPr>
      <w:r w:rsidRPr="00A0362F">
        <w:rPr>
          <w:rFonts w:ascii="標楷體" w:eastAsia="標楷體" w:hAnsi="標楷體" w:hint="eastAsia"/>
          <w:color w:val="000000"/>
          <w:sz w:val="28"/>
          <w:szCs w:val="28"/>
        </w:rPr>
        <w:t>(</w:t>
      </w:r>
      <w:r w:rsidR="0023547F" w:rsidRPr="00A0362F">
        <w:rPr>
          <w:rFonts w:ascii="標楷體" w:eastAsia="標楷體" w:hAnsi="標楷體" w:hint="eastAsia"/>
          <w:color w:val="000000"/>
          <w:sz w:val="28"/>
          <w:szCs w:val="28"/>
        </w:rPr>
        <w:t>五</w:t>
      </w:r>
      <w:r w:rsidRPr="00A0362F">
        <w:rPr>
          <w:rFonts w:ascii="標楷體" w:eastAsia="標楷體" w:hAnsi="標楷體" w:hint="eastAsia"/>
          <w:color w:val="000000"/>
          <w:sz w:val="28"/>
          <w:szCs w:val="28"/>
        </w:rPr>
        <w:t>)</w:t>
      </w:r>
      <w:r w:rsidR="002F7DA2" w:rsidRPr="00A0362F">
        <w:rPr>
          <w:rFonts w:ascii="標楷體" w:eastAsia="標楷體" w:hAnsi="標楷體" w:hint="eastAsia"/>
          <w:color w:val="000000"/>
          <w:sz w:val="28"/>
          <w:szCs w:val="28"/>
        </w:rPr>
        <w:t>年終</w:t>
      </w:r>
      <w:r w:rsidRPr="00A0362F">
        <w:rPr>
          <w:rFonts w:ascii="標楷體" w:eastAsia="標楷體" w:hAnsi="標楷體" w:hint="eastAsia"/>
          <w:color w:val="000000"/>
          <w:sz w:val="28"/>
          <w:szCs w:val="28"/>
        </w:rPr>
        <w:t>辦理</w:t>
      </w:r>
      <w:r w:rsidR="002F7DA2" w:rsidRPr="00A0362F">
        <w:rPr>
          <w:rFonts w:ascii="標楷體" w:eastAsia="標楷體" w:hAnsi="標楷體" w:hint="eastAsia"/>
          <w:color w:val="000000"/>
          <w:sz w:val="28"/>
          <w:szCs w:val="28"/>
        </w:rPr>
        <w:t>經驗交流</w:t>
      </w:r>
      <w:r w:rsidR="002D71EF" w:rsidRPr="00A0362F">
        <w:rPr>
          <w:rFonts w:ascii="標楷體" w:eastAsia="標楷體" w:hAnsi="標楷體" w:hint="eastAsia"/>
          <w:color w:val="000000"/>
          <w:sz w:val="28"/>
          <w:szCs w:val="28"/>
        </w:rPr>
        <w:t>會及成果發表</w:t>
      </w:r>
    </w:p>
    <w:p w:rsidR="00A515F8" w:rsidRPr="00A0362F" w:rsidRDefault="00B23488" w:rsidP="00B23488">
      <w:pPr>
        <w:pStyle w:val="ab"/>
        <w:autoSpaceDE w:val="0"/>
        <w:autoSpaceDN w:val="0"/>
        <w:adjustRightInd w:val="0"/>
        <w:spacing w:line="440" w:lineRule="exact"/>
        <w:ind w:leftChars="590" w:left="1416" w:firstLine="2"/>
        <w:rPr>
          <w:rFonts w:ascii="標楷體" w:eastAsia="標楷體" w:hAnsi="標楷體"/>
          <w:color w:val="000000"/>
          <w:sz w:val="28"/>
          <w:szCs w:val="28"/>
        </w:rPr>
      </w:pPr>
      <w:r w:rsidRPr="00A0362F">
        <w:rPr>
          <w:rFonts w:ascii="標楷體" w:eastAsia="標楷體" w:hAnsi="標楷體" w:hint="eastAsia"/>
          <w:color w:val="000000"/>
          <w:sz w:val="28"/>
          <w:szCs w:val="28"/>
        </w:rPr>
        <w:t>1、</w:t>
      </w:r>
      <w:r w:rsidR="00A515F8" w:rsidRPr="00A0362F">
        <w:rPr>
          <w:rFonts w:ascii="標楷體" w:eastAsia="標楷體" w:hAnsi="標楷體" w:hint="eastAsia"/>
          <w:color w:val="000000"/>
          <w:sz w:val="28"/>
          <w:szCs w:val="28"/>
        </w:rPr>
        <w:t>辦理期程：10</w:t>
      </w:r>
      <w:r w:rsidR="002A4E4B" w:rsidRPr="00A0362F">
        <w:rPr>
          <w:rFonts w:ascii="標楷體" w:eastAsia="標楷體" w:hAnsi="標楷體" w:hint="eastAsia"/>
          <w:color w:val="000000"/>
          <w:sz w:val="28"/>
          <w:szCs w:val="28"/>
        </w:rPr>
        <w:t>6</w:t>
      </w:r>
      <w:r w:rsidR="00A515F8" w:rsidRPr="00A0362F">
        <w:rPr>
          <w:rFonts w:ascii="標楷體" w:eastAsia="標楷體" w:hAnsi="標楷體" w:hint="eastAsia"/>
          <w:color w:val="000000"/>
          <w:sz w:val="28"/>
          <w:szCs w:val="28"/>
        </w:rPr>
        <w:t>年1</w:t>
      </w:r>
      <w:r w:rsidR="00FE6240" w:rsidRPr="00A0362F">
        <w:rPr>
          <w:rFonts w:ascii="標楷體" w:eastAsia="標楷體" w:hAnsi="標楷體" w:hint="eastAsia"/>
          <w:color w:val="000000"/>
          <w:sz w:val="28"/>
          <w:szCs w:val="28"/>
        </w:rPr>
        <w:t>2</w:t>
      </w:r>
      <w:r w:rsidR="00A515F8" w:rsidRPr="00A0362F">
        <w:rPr>
          <w:rFonts w:ascii="標楷體" w:eastAsia="標楷體" w:hAnsi="標楷體" w:hint="eastAsia"/>
          <w:color w:val="000000"/>
          <w:sz w:val="28"/>
          <w:szCs w:val="28"/>
        </w:rPr>
        <w:t>月</w:t>
      </w:r>
      <w:r w:rsidR="00FE6240" w:rsidRPr="00A0362F">
        <w:rPr>
          <w:rFonts w:ascii="標楷體" w:eastAsia="標楷體" w:hAnsi="標楷體" w:hint="eastAsia"/>
          <w:color w:val="000000"/>
          <w:sz w:val="28"/>
          <w:szCs w:val="28"/>
        </w:rPr>
        <w:t>底前</w:t>
      </w:r>
      <w:r w:rsidR="00A515F8" w:rsidRPr="00A0362F">
        <w:rPr>
          <w:rFonts w:ascii="標楷體" w:eastAsia="標楷體" w:hAnsi="標楷體" w:hint="eastAsia"/>
          <w:color w:val="000000"/>
          <w:sz w:val="28"/>
          <w:szCs w:val="28"/>
        </w:rPr>
        <w:t>。</w:t>
      </w:r>
    </w:p>
    <w:p w:rsidR="00A515F8" w:rsidRPr="00A0362F" w:rsidRDefault="00B23488" w:rsidP="00B23488">
      <w:pPr>
        <w:pStyle w:val="ab"/>
        <w:autoSpaceDE w:val="0"/>
        <w:autoSpaceDN w:val="0"/>
        <w:adjustRightInd w:val="0"/>
        <w:spacing w:line="440" w:lineRule="exact"/>
        <w:ind w:leftChars="590" w:left="1416" w:firstLine="2"/>
        <w:rPr>
          <w:rFonts w:ascii="標楷體" w:eastAsia="標楷體" w:hAnsi="標楷體"/>
          <w:color w:val="000000"/>
          <w:sz w:val="28"/>
          <w:szCs w:val="28"/>
        </w:rPr>
      </w:pPr>
      <w:r w:rsidRPr="00A0362F">
        <w:rPr>
          <w:rFonts w:ascii="標楷體" w:eastAsia="標楷體" w:hAnsi="標楷體" w:hint="eastAsia"/>
          <w:color w:val="000000"/>
          <w:sz w:val="28"/>
          <w:szCs w:val="28"/>
        </w:rPr>
        <w:t>2、</w:t>
      </w:r>
      <w:r w:rsidR="00A515F8" w:rsidRPr="00A0362F">
        <w:rPr>
          <w:rFonts w:ascii="標楷體" w:eastAsia="標楷體" w:hAnsi="標楷體" w:hint="eastAsia"/>
          <w:color w:val="000000"/>
          <w:sz w:val="28"/>
          <w:szCs w:val="28"/>
        </w:rPr>
        <w:t>參加對象：全體親善大使團團員。</w:t>
      </w:r>
    </w:p>
    <w:p w:rsidR="00EB5850" w:rsidRPr="00A0362F" w:rsidRDefault="00B23488" w:rsidP="002D71EF">
      <w:pPr>
        <w:pStyle w:val="ab"/>
        <w:autoSpaceDE w:val="0"/>
        <w:autoSpaceDN w:val="0"/>
        <w:adjustRightInd w:val="0"/>
        <w:spacing w:line="440" w:lineRule="exact"/>
        <w:ind w:leftChars="590" w:left="3230" w:hanging="1814"/>
        <w:rPr>
          <w:rFonts w:ascii="標楷體" w:eastAsia="標楷體" w:hAnsi="標楷體"/>
          <w:color w:val="000000"/>
          <w:sz w:val="28"/>
          <w:szCs w:val="28"/>
        </w:rPr>
      </w:pPr>
      <w:r w:rsidRPr="00A0362F">
        <w:rPr>
          <w:rFonts w:ascii="標楷體" w:eastAsia="標楷體" w:hAnsi="標楷體" w:hint="eastAsia"/>
          <w:color w:val="000000"/>
          <w:sz w:val="28"/>
          <w:szCs w:val="28"/>
        </w:rPr>
        <w:t>3、</w:t>
      </w:r>
      <w:r w:rsidR="00A515F8" w:rsidRPr="00A0362F">
        <w:rPr>
          <w:rFonts w:ascii="標楷體" w:eastAsia="標楷體" w:hAnsi="標楷體" w:hint="eastAsia"/>
          <w:color w:val="000000"/>
          <w:sz w:val="28"/>
          <w:szCs w:val="28"/>
        </w:rPr>
        <w:t>活動程序：就10</w:t>
      </w:r>
      <w:r w:rsidR="002A4E4B" w:rsidRPr="00A0362F">
        <w:rPr>
          <w:rFonts w:ascii="標楷體" w:eastAsia="標楷體" w:hAnsi="標楷體" w:hint="eastAsia"/>
          <w:color w:val="000000"/>
          <w:sz w:val="28"/>
          <w:szCs w:val="28"/>
        </w:rPr>
        <w:t>6</w:t>
      </w:r>
      <w:r w:rsidR="00A515F8" w:rsidRPr="00A0362F">
        <w:rPr>
          <w:rFonts w:ascii="標楷體" w:eastAsia="標楷體" w:hAnsi="標楷體" w:hint="eastAsia"/>
          <w:color w:val="000000"/>
          <w:sz w:val="28"/>
          <w:szCs w:val="28"/>
        </w:rPr>
        <w:t>年活動執行情況進行經驗交流</w:t>
      </w:r>
      <w:r w:rsidR="002F7DA2" w:rsidRPr="00A0362F">
        <w:rPr>
          <w:rFonts w:ascii="標楷體" w:eastAsia="標楷體" w:hAnsi="標楷體" w:hint="eastAsia"/>
          <w:color w:val="000000"/>
          <w:sz w:val="28"/>
          <w:szCs w:val="28"/>
        </w:rPr>
        <w:t>，檢視是否有待精進之處</w:t>
      </w:r>
      <w:r w:rsidR="00A515F8" w:rsidRPr="00A0362F">
        <w:rPr>
          <w:rFonts w:ascii="標楷體" w:eastAsia="標楷體" w:hAnsi="標楷體" w:hint="eastAsia"/>
          <w:color w:val="000000"/>
          <w:sz w:val="28"/>
          <w:szCs w:val="28"/>
        </w:rPr>
        <w:t>，並請各團發表活動成果。</w:t>
      </w:r>
    </w:p>
    <w:p w:rsidR="005363A7" w:rsidRPr="00A0362F" w:rsidRDefault="005363A7" w:rsidP="002D71EF">
      <w:pPr>
        <w:pStyle w:val="ab"/>
        <w:autoSpaceDE w:val="0"/>
        <w:autoSpaceDN w:val="0"/>
        <w:adjustRightInd w:val="0"/>
        <w:spacing w:line="440" w:lineRule="exact"/>
        <w:ind w:leftChars="590" w:left="3230" w:hanging="1814"/>
        <w:rPr>
          <w:rFonts w:ascii="標楷體" w:eastAsia="標楷體" w:hAnsi="標楷體"/>
          <w:color w:val="000000"/>
          <w:sz w:val="28"/>
          <w:szCs w:val="28"/>
        </w:rPr>
      </w:pPr>
    </w:p>
    <w:p w:rsidR="005363A7" w:rsidRPr="00A0362F" w:rsidRDefault="005363A7" w:rsidP="002D71EF">
      <w:pPr>
        <w:pStyle w:val="ab"/>
        <w:autoSpaceDE w:val="0"/>
        <w:autoSpaceDN w:val="0"/>
        <w:adjustRightInd w:val="0"/>
        <w:spacing w:line="440" w:lineRule="exact"/>
        <w:ind w:leftChars="590" w:left="3230" w:hanging="1814"/>
        <w:rPr>
          <w:rFonts w:ascii="標楷體" w:eastAsia="標楷體" w:hAnsi="標楷體"/>
          <w:color w:val="000000"/>
          <w:sz w:val="28"/>
          <w:szCs w:val="28"/>
        </w:rPr>
      </w:pPr>
    </w:p>
    <w:p w:rsidR="00583954" w:rsidRPr="00A0362F" w:rsidRDefault="00CC2E7C" w:rsidP="004C1790">
      <w:pPr>
        <w:pStyle w:val="a4"/>
        <w:spacing w:beforeLines="50" w:before="180" w:line="440" w:lineRule="exact"/>
        <w:rPr>
          <w:rFonts w:ascii="標楷體" w:hAnsi="標楷體"/>
          <w:strike/>
          <w:color w:val="000000" w:themeColor="text1"/>
          <w:sz w:val="28"/>
          <w:szCs w:val="28"/>
          <w:lang w:eastAsia="zh-TW"/>
        </w:rPr>
      </w:pPr>
      <w:r w:rsidRPr="00A0362F">
        <w:rPr>
          <w:rFonts w:ascii="標楷體" w:hAnsi="標楷體" w:hint="eastAsia"/>
          <w:color w:val="000000" w:themeColor="text1"/>
          <w:sz w:val="28"/>
          <w:szCs w:val="28"/>
          <w:lang w:eastAsia="zh-TW"/>
        </w:rPr>
        <w:t>伍</w:t>
      </w:r>
      <w:r w:rsidR="00931E3C" w:rsidRPr="00A0362F">
        <w:rPr>
          <w:rFonts w:ascii="標楷體" w:hAnsi="標楷體" w:hint="eastAsia"/>
          <w:color w:val="000000" w:themeColor="text1"/>
          <w:sz w:val="28"/>
          <w:szCs w:val="28"/>
          <w:lang w:eastAsia="zh-TW"/>
        </w:rPr>
        <w:t>、具體作法</w:t>
      </w:r>
    </w:p>
    <w:tbl>
      <w:tblPr>
        <w:tblStyle w:val="ac"/>
        <w:tblpPr w:leftFromText="180" w:rightFromText="180" w:vertAnchor="text" w:horzAnchor="page" w:tblpX="1942" w:tblpY="129"/>
        <w:tblW w:w="8998" w:type="dxa"/>
        <w:tblLook w:val="04A0" w:firstRow="1" w:lastRow="0" w:firstColumn="1" w:lastColumn="0" w:noHBand="0" w:noVBand="1"/>
      </w:tblPr>
      <w:tblGrid>
        <w:gridCol w:w="1951"/>
        <w:gridCol w:w="7047"/>
      </w:tblGrid>
      <w:tr w:rsidR="00806DFE" w:rsidRPr="00A0362F" w:rsidTr="00EB5850">
        <w:tc>
          <w:tcPr>
            <w:tcW w:w="8998" w:type="dxa"/>
            <w:gridSpan w:val="2"/>
          </w:tcPr>
          <w:p w:rsidR="00806DFE" w:rsidRPr="00A0362F" w:rsidRDefault="00806DFE" w:rsidP="00EB5850">
            <w:pPr>
              <w:pStyle w:val="a4"/>
              <w:spacing w:beforeLines="50" w:before="180" w:line="440" w:lineRule="exact"/>
              <w:jc w:val="center"/>
              <w:rPr>
                <w:rFonts w:ascii="標楷體" w:hAnsi="標楷體"/>
                <w:color w:val="000000" w:themeColor="text1"/>
                <w:sz w:val="28"/>
                <w:szCs w:val="28"/>
                <w:lang w:eastAsia="zh-TW"/>
              </w:rPr>
            </w:pPr>
            <w:r w:rsidRPr="00A0362F">
              <w:rPr>
                <w:rFonts w:ascii="標楷體" w:hAnsi="標楷體"/>
                <w:color w:val="000000" w:themeColor="text1"/>
                <w:sz w:val="28"/>
                <w:szCs w:val="28"/>
                <w:lang w:eastAsia="zh-TW"/>
              </w:rPr>
              <w:lastRenderedPageBreak/>
              <w:t>說明</w:t>
            </w:r>
          </w:p>
        </w:tc>
      </w:tr>
      <w:tr w:rsidR="00583954" w:rsidRPr="00A0362F" w:rsidTr="00EB5850">
        <w:tc>
          <w:tcPr>
            <w:tcW w:w="1951" w:type="dxa"/>
          </w:tcPr>
          <w:p w:rsidR="00583954" w:rsidRPr="00A0362F" w:rsidRDefault="00583954" w:rsidP="00EB5850">
            <w:pPr>
              <w:pStyle w:val="a4"/>
              <w:spacing w:beforeLines="50" w:before="180" w:line="440" w:lineRule="exact"/>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服務機關學校</w:t>
            </w:r>
          </w:p>
        </w:tc>
        <w:tc>
          <w:tcPr>
            <w:tcW w:w="7047" w:type="dxa"/>
          </w:tcPr>
          <w:p w:rsidR="005A3BAE" w:rsidRPr="00A0362F" w:rsidRDefault="005A3BAE" w:rsidP="00EB5850">
            <w:pPr>
              <w:pStyle w:val="a4"/>
              <w:spacing w:line="0" w:lineRule="atLeast"/>
              <w:ind w:left="420" w:hangingChars="150" w:hanging="42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一、落實查填資料及通報機制</w:t>
            </w:r>
          </w:p>
          <w:p w:rsidR="00583954" w:rsidRPr="00A0362F" w:rsidRDefault="002D71EF" w:rsidP="00EB5850">
            <w:pPr>
              <w:pStyle w:val="a4"/>
              <w:spacing w:line="0" w:lineRule="atLeast"/>
              <w:ind w:leftChars="200" w:left="48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確實</w:t>
            </w:r>
            <w:r w:rsidR="00583954" w:rsidRPr="00A0362F">
              <w:rPr>
                <w:rFonts w:ascii="標楷體" w:hAnsi="標楷體" w:hint="eastAsia"/>
                <w:color w:val="000000" w:themeColor="text1"/>
                <w:sz w:val="28"/>
                <w:szCs w:val="28"/>
                <w:lang w:eastAsia="zh-TW"/>
              </w:rPr>
              <w:t>填</w:t>
            </w:r>
            <w:r w:rsidRPr="00A0362F">
              <w:rPr>
                <w:rFonts w:ascii="標楷體" w:hAnsi="標楷體" w:hint="eastAsia"/>
                <w:color w:val="000000" w:themeColor="text1"/>
                <w:sz w:val="28"/>
                <w:szCs w:val="28"/>
                <w:lang w:eastAsia="zh-TW"/>
              </w:rPr>
              <w:t>報</w:t>
            </w:r>
            <w:r w:rsidR="00583954" w:rsidRPr="00A0362F">
              <w:rPr>
                <w:rFonts w:ascii="標楷體" w:hAnsi="標楷體" w:hint="eastAsia"/>
                <w:color w:val="000000" w:themeColor="text1"/>
                <w:sz w:val="28"/>
                <w:szCs w:val="28"/>
                <w:lang w:eastAsia="zh-TW"/>
              </w:rPr>
              <w:t>滿80歲以上且居住桃園市之退休人員名冊</w:t>
            </w:r>
            <w:r w:rsidRPr="00A0362F">
              <w:rPr>
                <w:rFonts w:ascii="標楷體" w:hAnsi="標楷體" w:hint="eastAsia"/>
                <w:color w:val="000000" w:themeColor="text1"/>
                <w:sz w:val="28"/>
                <w:szCs w:val="28"/>
                <w:lang w:eastAsia="zh-TW"/>
              </w:rPr>
              <w:t>(例如：退休時間、職稱等)，活動期間受訪</w:t>
            </w:r>
            <w:r w:rsidR="00583954" w:rsidRPr="00A0362F">
              <w:rPr>
                <w:rFonts w:ascii="標楷體" w:hAnsi="標楷體" w:hint="eastAsia"/>
                <w:color w:val="000000" w:themeColor="text1"/>
                <w:sz w:val="28"/>
                <w:szCs w:val="28"/>
                <w:lang w:eastAsia="zh-TW"/>
              </w:rPr>
              <w:t>人員如有異動(例如：居住區異動)，應確實回報</w:t>
            </w:r>
            <w:r w:rsidR="00417646" w:rsidRPr="00A0362F">
              <w:rPr>
                <w:rFonts w:ascii="標楷體" w:hAnsi="標楷體" w:hint="eastAsia"/>
                <w:color w:val="000000" w:themeColor="text1"/>
                <w:sz w:val="28"/>
                <w:szCs w:val="28"/>
                <w:lang w:eastAsia="zh-TW"/>
              </w:rPr>
              <w:t>本府</w:t>
            </w:r>
            <w:r w:rsidRPr="00A0362F">
              <w:rPr>
                <w:rFonts w:ascii="標楷體" w:hAnsi="標楷體" w:hint="eastAsia"/>
                <w:color w:val="000000" w:themeColor="text1"/>
                <w:sz w:val="28"/>
                <w:szCs w:val="28"/>
                <w:lang w:eastAsia="zh-TW"/>
              </w:rPr>
              <w:t>人</w:t>
            </w:r>
            <w:r w:rsidR="00417646" w:rsidRPr="00A0362F">
              <w:rPr>
                <w:rFonts w:ascii="標楷體" w:hAnsi="標楷體" w:hint="eastAsia"/>
                <w:color w:val="000000" w:themeColor="text1"/>
                <w:sz w:val="28"/>
                <w:szCs w:val="28"/>
                <w:lang w:eastAsia="zh-TW"/>
              </w:rPr>
              <w:t>事處</w:t>
            </w:r>
            <w:r w:rsidR="00583954" w:rsidRPr="00A0362F">
              <w:rPr>
                <w:rFonts w:ascii="標楷體" w:hAnsi="標楷體" w:hint="eastAsia"/>
                <w:color w:val="000000" w:themeColor="text1"/>
                <w:sz w:val="28"/>
                <w:szCs w:val="28"/>
                <w:lang w:eastAsia="zh-TW"/>
              </w:rPr>
              <w:t>，</w:t>
            </w:r>
            <w:r w:rsidRPr="00A0362F">
              <w:rPr>
                <w:rFonts w:ascii="標楷體" w:hAnsi="標楷體" w:hint="eastAsia"/>
                <w:color w:val="000000" w:themeColor="text1"/>
                <w:sz w:val="28"/>
                <w:szCs w:val="28"/>
                <w:lang w:eastAsia="zh-TW"/>
              </w:rPr>
              <w:t>及居住區之親善大使團團長。</w:t>
            </w:r>
            <w:r w:rsidR="001506E9" w:rsidRPr="00A0362F">
              <w:rPr>
                <w:rFonts w:ascii="標楷體" w:hAnsi="標楷體" w:hint="eastAsia"/>
                <w:color w:val="000000" w:themeColor="text1"/>
                <w:sz w:val="28"/>
                <w:szCs w:val="28"/>
                <w:lang w:eastAsia="zh-TW"/>
              </w:rPr>
              <w:t>資料查填及</w:t>
            </w:r>
            <w:r w:rsidR="006846E9" w:rsidRPr="00A0362F">
              <w:rPr>
                <w:rFonts w:ascii="標楷體" w:hAnsi="標楷體" w:hint="eastAsia"/>
                <w:color w:val="000000" w:themeColor="text1"/>
                <w:sz w:val="28"/>
                <w:szCs w:val="28"/>
                <w:lang w:eastAsia="zh-TW"/>
              </w:rPr>
              <w:t>通報情況</w:t>
            </w:r>
            <w:r w:rsidR="00D0300C" w:rsidRPr="00A0362F">
              <w:rPr>
                <w:rFonts w:ascii="標楷體" w:hAnsi="標楷體" w:hint="eastAsia"/>
                <w:color w:val="000000" w:themeColor="text1"/>
                <w:sz w:val="28"/>
                <w:szCs w:val="28"/>
                <w:lang w:eastAsia="zh-TW"/>
              </w:rPr>
              <w:t>列入平時考核參據</w:t>
            </w:r>
            <w:r w:rsidR="00583954" w:rsidRPr="00A0362F">
              <w:rPr>
                <w:rFonts w:ascii="標楷體" w:hAnsi="標楷體" w:hint="eastAsia"/>
                <w:color w:val="000000" w:themeColor="text1"/>
                <w:sz w:val="28"/>
                <w:szCs w:val="28"/>
                <w:lang w:eastAsia="zh-TW"/>
              </w:rPr>
              <w:t>。</w:t>
            </w:r>
          </w:p>
          <w:p w:rsidR="005A3BAE" w:rsidRPr="00A0362F" w:rsidRDefault="005A3BAE" w:rsidP="00EB5850">
            <w:pPr>
              <w:pStyle w:val="a4"/>
              <w:spacing w:line="0" w:lineRule="atLeast"/>
              <w:ind w:left="280" w:hangingChars="100" w:hanging="28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二、強化宣導訊息</w:t>
            </w:r>
          </w:p>
          <w:p w:rsidR="00583954" w:rsidRPr="00A0362F" w:rsidRDefault="00583954" w:rsidP="00EB5850">
            <w:pPr>
              <w:pStyle w:val="a4"/>
              <w:spacing w:line="0" w:lineRule="atLeast"/>
              <w:ind w:leftChars="200" w:left="48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利用各種時機(</w:t>
            </w:r>
            <w:r w:rsidR="00393B4F" w:rsidRPr="00A0362F">
              <w:rPr>
                <w:rFonts w:ascii="標楷體" w:hAnsi="標楷體" w:hint="eastAsia"/>
                <w:color w:val="000000" w:themeColor="text1"/>
                <w:sz w:val="28"/>
                <w:szCs w:val="28"/>
                <w:lang w:eastAsia="zh-TW"/>
              </w:rPr>
              <w:t>例</w:t>
            </w:r>
            <w:r w:rsidRPr="00A0362F">
              <w:rPr>
                <w:rFonts w:ascii="標楷體" w:hAnsi="標楷體" w:hint="eastAsia"/>
                <w:color w:val="000000" w:themeColor="text1"/>
                <w:sz w:val="28"/>
                <w:szCs w:val="28"/>
                <w:lang w:eastAsia="zh-TW"/>
              </w:rPr>
              <w:t>如：發給定期退休給與，邀請退休人員參加各項活動)向所屬高齡退休人員加強宣導本活動訊息，以利親善大使團活動進行。</w:t>
            </w:r>
          </w:p>
          <w:p w:rsidR="005A3BAE" w:rsidRPr="00A0362F" w:rsidRDefault="005A3BAE" w:rsidP="00EB5850">
            <w:pPr>
              <w:pStyle w:val="a4"/>
              <w:spacing w:line="0" w:lineRule="atLeast"/>
              <w:ind w:left="420" w:hangingChars="150" w:hanging="42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三、訪視作法</w:t>
            </w:r>
          </w:p>
          <w:p w:rsidR="00583954" w:rsidRPr="00A0362F" w:rsidRDefault="00583954" w:rsidP="00EB5850">
            <w:pPr>
              <w:pStyle w:val="a4"/>
              <w:spacing w:line="0" w:lineRule="atLeast"/>
              <w:ind w:leftChars="200" w:left="48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配合親善大使團訪視時間，得邀請該機關學校熟悉受訪對象之人員或退休同仁共同參與本活動。</w:t>
            </w:r>
          </w:p>
        </w:tc>
      </w:tr>
      <w:tr w:rsidR="00583954" w:rsidRPr="00A0362F" w:rsidTr="00EB5850">
        <w:tc>
          <w:tcPr>
            <w:tcW w:w="1951" w:type="dxa"/>
          </w:tcPr>
          <w:p w:rsidR="00583954" w:rsidRPr="00A0362F" w:rsidRDefault="00583954" w:rsidP="00EB5850">
            <w:pPr>
              <w:pStyle w:val="a4"/>
              <w:spacing w:beforeLines="50" w:before="180" w:line="440" w:lineRule="exact"/>
              <w:rPr>
                <w:rFonts w:ascii="標楷體" w:hAnsi="標楷體"/>
                <w:color w:val="000000" w:themeColor="text1"/>
                <w:sz w:val="28"/>
                <w:szCs w:val="28"/>
                <w:lang w:eastAsia="zh-TW"/>
              </w:rPr>
            </w:pPr>
            <w:r w:rsidRPr="00A0362F">
              <w:rPr>
                <w:rFonts w:ascii="標楷體" w:hAnsi="標楷體"/>
                <w:color w:val="000000" w:themeColor="text1"/>
                <w:sz w:val="28"/>
                <w:szCs w:val="28"/>
                <w:lang w:eastAsia="zh-TW"/>
              </w:rPr>
              <w:t>親善大使團</w:t>
            </w:r>
          </w:p>
        </w:tc>
        <w:tc>
          <w:tcPr>
            <w:tcW w:w="7047" w:type="dxa"/>
          </w:tcPr>
          <w:p w:rsidR="005A3BAE" w:rsidRPr="00A0362F" w:rsidRDefault="005A3BAE" w:rsidP="00EB5850">
            <w:pPr>
              <w:pStyle w:val="a4"/>
              <w:spacing w:line="0" w:lineRule="atLeast"/>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一、落實通報</w:t>
            </w:r>
            <w:r w:rsidR="00A35C29" w:rsidRPr="00A0362F">
              <w:rPr>
                <w:rFonts w:ascii="標楷體" w:hAnsi="標楷體" w:hint="eastAsia"/>
                <w:color w:val="000000" w:themeColor="text1"/>
                <w:sz w:val="28"/>
                <w:szCs w:val="28"/>
                <w:lang w:eastAsia="zh-TW"/>
              </w:rPr>
              <w:t>及管控</w:t>
            </w:r>
            <w:r w:rsidRPr="00A0362F">
              <w:rPr>
                <w:rFonts w:ascii="標楷體" w:hAnsi="標楷體" w:hint="eastAsia"/>
                <w:color w:val="000000" w:themeColor="text1"/>
                <w:sz w:val="28"/>
                <w:szCs w:val="28"/>
                <w:lang w:eastAsia="zh-TW"/>
              </w:rPr>
              <w:t>機制</w:t>
            </w:r>
          </w:p>
          <w:p w:rsidR="00583954" w:rsidRPr="00A0362F" w:rsidRDefault="00B92725"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(一)</w:t>
            </w:r>
            <w:r w:rsidR="00583954" w:rsidRPr="00A0362F">
              <w:rPr>
                <w:rFonts w:ascii="標楷體" w:hAnsi="標楷體" w:hint="eastAsia"/>
                <w:color w:val="000000" w:themeColor="text1"/>
                <w:sz w:val="28"/>
                <w:szCs w:val="28"/>
                <w:lang w:eastAsia="zh-TW"/>
              </w:rPr>
              <w:t>掌握受訪名單及其狀況，妥善保管相關資料勿外流，避免違反個人資料保護法；另</w:t>
            </w:r>
            <w:r w:rsidR="002D71EF" w:rsidRPr="00A0362F">
              <w:rPr>
                <w:rFonts w:ascii="標楷體" w:hAnsi="標楷體" w:hint="eastAsia"/>
                <w:color w:val="000000" w:themeColor="text1"/>
                <w:sz w:val="28"/>
                <w:szCs w:val="28"/>
                <w:lang w:eastAsia="zh-TW"/>
              </w:rPr>
              <w:t>受訪</w:t>
            </w:r>
            <w:r w:rsidR="00583954" w:rsidRPr="00A0362F">
              <w:rPr>
                <w:rFonts w:ascii="標楷體" w:hAnsi="標楷體" w:hint="eastAsia"/>
                <w:color w:val="000000" w:themeColor="text1"/>
                <w:sz w:val="28"/>
                <w:szCs w:val="28"/>
                <w:lang w:eastAsia="zh-TW"/>
              </w:rPr>
              <w:t>人員如有異動(例如：居住區異動)</w:t>
            </w:r>
            <w:r w:rsidR="00737DB7" w:rsidRPr="00A0362F">
              <w:rPr>
                <w:rFonts w:ascii="標楷體" w:hAnsi="標楷體" w:hint="eastAsia"/>
                <w:color w:val="000000" w:themeColor="text1"/>
                <w:sz w:val="28"/>
                <w:szCs w:val="28"/>
                <w:lang w:eastAsia="zh-TW"/>
              </w:rPr>
              <w:t>，應</w:t>
            </w:r>
            <w:r w:rsidR="00E7319F" w:rsidRPr="00A0362F">
              <w:rPr>
                <w:rFonts w:ascii="標楷體" w:hAnsi="標楷體" w:hint="eastAsia"/>
                <w:color w:val="000000" w:themeColor="text1"/>
                <w:sz w:val="28"/>
                <w:szCs w:val="28"/>
                <w:lang w:eastAsia="zh-TW"/>
              </w:rPr>
              <w:t>即</w:t>
            </w:r>
            <w:r w:rsidR="002D71EF" w:rsidRPr="00A0362F">
              <w:rPr>
                <w:rFonts w:ascii="標楷體" w:hAnsi="標楷體" w:hint="eastAsia"/>
                <w:color w:val="000000" w:themeColor="text1"/>
                <w:sz w:val="28"/>
                <w:szCs w:val="28"/>
                <w:lang w:eastAsia="zh-TW"/>
              </w:rPr>
              <w:t>時</w:t>
            </w:r>
            <w:r w:rsidR="0024631C" w:rsidRPr="00A0362F">
              <w:rPr>
                <w:rFonts w:ascii="標楷體" w:hAnsi="標楷體" w:hint="eastAsia"/>
                <w:color w:val="000000" w:themeColor="text1"/>
                <w:sz w:val="28"/>
                <w:szCs w:val="28"/>
                <w:lang w:eastAsia="zh-TW"/>
              </w:rPr>
              <w:t>回報服務機關學校、本府人事處，</w:t>
            </w:r>
            <w:r w:rsidR="00E7319F" w:rsidRPr="00A0362F">
              <w:rPr>
                <w:rFonts w:ascii="標楷體" w:hAnsi="標楷體" w:hint="eastAsia"/>
                <w:color w:val="000000" w:themeColor="text1"/>
                <w:sz w:val="28"/>
                <w:szCs w:val="28"/>
                <w:lang w:eastAsia="zh-TW"/>
              </w:rPr>
              <w:t>並將異動人員資料移撥予</w:t>
            </w:r>
            <w:r w:rsidR="00737DB7" w:rsidRPr="00A0362F">
              <w:rPr>
                <w:rFonts w:ascii="標楷體" w:hAnsi="標楷體" w:hint="eastAsia"/>
                <w:color w:val="000000" w:themeColor="text1"/>
                <w:sz w:val="28"/>
                <w:szCs w:val="28"/>
                <w:lang w:eastAsia="zh-TW"/>
              </w:rPr>
              <w:t>居住區之親善大使團團長，</w:t>
            </w:r>
            <w:r w:rsidR="00583954" w:rsidRPr="00A0362F">
              <w:rPr>
                <w:rFonts w:ascii="標楷體" w:hAnsi="標楷體" w:hint="eastAsia"/>
                <w:color w:val="000000" w:themeColor="text1"/>
                <w:sz w:val="28"/>
                <w:szCs w:val="28"/>
                <w:lang w:eastAsia="zh-TW"/>
              </w:rPr>
              <w:t>由居住區親善大使團訪視。</w:t>
            </w:r>
          </w:p>
          <w:p w:rsidR="00D34022" w:rsidRPr="00A0362F" w:rsidRDefault="00D34022"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(二)各團</w:t>
            </w:r>
            <w:r w:rsidR="00E7319F" w:rsidRPr="00A0362F">
              <w:rPr>
                <w:rFonts w:ascii="標楷體" w:hAnsi="標楷體" w:hint="eastAsia"/>
                <w:color w:val="000000" w:themeColor="text1"/>
                <w:sz w:val="28"/>
                <w:szCs w:val="28"/>
                <w:lang w:eastAsia="zh-TW"/>
              </w:rPr>
              <w:t>未能於</w:t>
            </w:r>
            <w:r w:rsidRPr="00A0362F">
              <w:rPr>
                <w:rFonts w:ascii="標楷體" w:hAnsi="標楷體" w:hint="eastAsia"/>
                <w:color w:val="000000" w:themeColor="text1"/>
                <w:sz w:val="28"/>
                <w:szCs w:val="28"/>
                <w:lang w:eastAsia="zh-TW"/>
              </w:rPr>
              <w:t>訪視期程結束前1</w:t>
            </w:r>
            <w:r w:rsidR="008739A9">
              <w:rPr>
                <w:rFonts w:ascii="標楷體" w:hAnsi="標楷體" w:hint="eastAsia"/>
                <w:color w:val="000000" w:themeColor="text1"/>
                <w:sz w:val="28"/>
                <w:szCs w:val="28"/>
                <w:lang w:eastAsia="zh-TW"/>
              </w:rPr>
              <w:t>個月，將異動人員資料移撥予</w:t>
            </w:r>
            <w:r w:rsidRPr="00A0362F">
              <w:rPr>
                <w:rFonts w:ascii="標楷體" w:hAnsi="標楷體" w:hint="eastAsia"/>
                <w:color w:val="000000" w:themeColor="text1"/>
                <w:sz w:val="28"/>
                <w:szCs w:val="28"/>
                <w:lang w:eastAsia="zh-TW"/>
              </w:rPr>
              <w:t>新居住區</w:t>
            </w:r>
            <w:r w:rsidR="008739A9">
              <w:rPr>
                <w:rFonts w:ascii="標楷體" w:hAnsi="標楷體" w:hint="eastAsia"/>
                <w:color w:val="000000" w:themeColor="text1"/>
                <w:sz w:val="28"/>
                <w:szCs w:val="28"/>
                <w:lang w:eastAsia="zh-TW"/>
              </w:rPr>
              <w:t>之親善大使</w:t>
            </w:r>
            <w:r w:rsidRPr="00A0362F">
              <w:rPr>
                <w:rFonts w:ascii="標楷體" w:hAnsi="標楷體" w:hint="eastAsia"/>
                <w:color w:val="000000" w:themeColor="text1"/>
                <w:sz w:val="28"/>
                <w:szCs w:val="28"/>
                <w:lang w:eastAsia="zh-TW"/>
              </w:rPr>
              <w:t>團，</w:t>
            </w:r>
            <w:r w:rsidR="00E7319F" w:rsidRPr="00A0362F">
              <w:rPr>
                <w:rFonts w:ascii="標楷體" w:hAnsi="標楷體" w:hint="eastAsia"/>
                <w:color w:val="000000" w:themeColor="text1"/>
                <w:sz w:val="28"/>
                <w:szCs w:val="28"/>
                <w:lang w:eastAsia="zh-TW"/>
              </w:rPr>
              <w:t>則由原</w:t>
            </w:r>
            <w:r w:rsidR="008739A9">
              <w:rPr>
                <w:rFonts w:ascii="標楷體" w:hAnsi="標楷體" w:hint="eastAsia"/>
                <w:color w:val="000000" w:themeColor="text1"/>
                <w:sz w:val="28"/>
                <w:szCs w:val="28"/>
                <w:lang w:eastAsia="zh-TW"/>
              </w:rPr>
              <w:t>親善大使</w:t>
            </w:r>
            <w:r w:rsidR="00E7319F" w:rsidRPr="00A0362F">
              <w:rPr>
                <w:rFonts w:ascii="標楷體" w:hAnsi="標楷體" w:hint="eastAsia"/>
                <w:color w:val="000000" w:themeColor="text1"/>
                <w:sz w:val="28"/>
                <w:szCs w:val="28"/>
                <w:lang w:eastAsia="zh-TW"/>
              </w:rPr>
              <w:t>團進行訪視</w:t>
            </w:r>
            <w:r w:rsidRPr="00A0362F">
              <w:rPr>
                <w:rFonts w:ascii="標楷體" w:hAnsi="標楷體" w:hint="eastAsia"/>
                <w:color w:val="000000" w:themeColor="text1"/>
                <w:sz w:val="28"/>
                <w:szCs w:val="28"/>
                <w:lang w:eastAsia="zh-TW"/>
              </w:rPr>
              <w:t>。</w:t>
            </w:r>
          </w:p>
          <w:p w:rsidR="00B92725" w:rsidRPr="00A0362F" w:rsidRDefault="00B92725"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w:t>
            </w:r>
            <w:r w:rsidR="00D34022" w:rsidRPr="00A0362F">
              <w:rPr>
                <w:rFonts w:ascii="標楷體" w:hAnsi="標楷體" w:hint="eastAsia"/>
                <w:color w:val="000000" w:themeColor="text1"/>
                <w:sz w:val="28"/>
                <w:szCs w:val="28"/>
                <w:lang w:eastAsia="zh-TW"/>
              </w:rPr>
              <w:t>三</w:t>
            </w:r>
            <w:r w:rsidRPr="00A0362F">
              <w:rPr>
                <w:rFonts w:ascii="標楷體" w:hAnsi="標楷體" w:hint="eastAsia"/>
                <w:color w:val="000000" w:themeColor="text1"/>
                <w:sz w:val="28"/>
                <w:szCs w:val="28"/>
                <w:lang w:eastAsia="zh-TW"/>
              </w:rPr>
              <w:t>)受訪對象如有特殊情形，</w:t>
            </w:r>
            <w:r w:rsidR="00E7319F" w:rsidRPr="00A0362F">
              <w:rPr>
                <w:rFonts w:ascii="標楷體" w:hAnsi="標楷體" w:hint="eastAsia"/>
                <w:color w:val="000000" w:themeColor="text1"/>
                <w:sz w:val="28"/>
                <w:szCs w:val="28"/>
                <w:lang w:eastAsia="zh-TW"/>
              </w:rPr>
              <w:t>應</w:t>
            </w:r>
            <w:r w:rsidRPr="00A0362F">
              <w:rPr>
                <w:rFonts w:ascii="標楷體" w:hAnsi="標楷體" w:hint="eastAsia"/>
                <w:color w:val="000000" w:themeColor="text1"/>
                <w:sz w:val="28"/>
                <w:szCs w:val="28"/>
                <w:lang w:eastAsia="zh-TW"/>
              </w:rPr>
              <w:t>即時回報本府人事處轉服務機關學校妥適處理。</w:t>
            </w:r>
          </w:p>
          <w:p w:rsidR="00A35C29" w:rsidRPr="00A0362F" w:rsidRDefault="00A35C29"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w:t>
            </w:r>
            <w:r w:rsidR="00D34022" w:rsidRPr="00A0362F">
              <w:rPr>
                <w:rFonts w:ascii="標楷體" w:hAnsi="標楷體" w:hint="eastAsia"/>
                <w:color w:val="000000" w:themeColor="text1"/>
                <w:sz w:val="28"/>
                <w:szCs w:val="28"/>
                <w:lang w:eastAsia="zh-TW"/>
              </w:rPr>
              <w:t>四</w:t>
            </w:r>
            <w:r w:rsidRPr="00A0362F">
              <w:rPr>
                <w:rFonts w:ascii="標楷體" w:hAnsi="標楷體" w:hint="eastAsia"/>
                <w:color w:val="000000" w:themeColor="text1"/>
                <w:sz w:val="28"/>
                <w:szCs w:val="28"/>
                <w:lang w:eastAsia="zh-TW"/>
              </w:rPr>
              <w:t>)</w:t>
            </w:r>
            <w:r w:rsidR="004F6C11" w:rsidRPr="00A0362F">
              <w:rPr>
                <w:rFonts w:ascii="標楷體" w:hAnsi="標楷體" w:hint="eastAsia"/>
                <w:color w:val="000000" w:themeColor="text1"/>
                <w:sz w:val="28"/>
                <w:szCs w:val="28"/>
                <w:lang w:eastAsia="zh-TW"/>
              </w:rPr>
              <w:t>請各團團長</w:t>
            </w:r>
            <w:r w:rsidRPr="00A0362F">
              <w:rPr>
                <w:rFonts w:ascii="標楷體" w:hAnsi="標楷體" w:hint="eastAsia"/>
                <w:color w:val="000000" w:themeColor="text1"/>
                <w:sz w:val="28"/>
                <w:szCs w:val="28"/>
                <w:lang w:eastAsia="zh-TW"/>
              </w:rPr>
              <w:t>確實填寫各組負責</w:t>
            </w:r>
            <w:r w:rsidR="00AA63CD" w:rsidRPr="00A0362F">
              <w:rPr>
                <w:rFonts w:ascii="標楷體" w:hAnsi="標楷體" w:hint="eastAsia"/>
                <w:color w:val="000000" w:themeColor="text1"/>
                <w:sz w:val="28"/>
                <w:szCs w:val="28"/>
                <w:lang w:eastAsia="zh-TW"/>
              </w:rPr>
              <w:t>實地關懷</w:t>
            </w:r>
            <w:r w:rsidRPr="00A0362F">
              <w:rPr>
                <w:rFonts w:ascii="標楷體" w:hAnsi="標楷體" w:hint="eastAsia"/>
                <w:color w:val="000000" w:themeColor="text1"/>
                <w:sz w:val="28"/>
                <w:szCs w:val="28"/>
                <w:lang w:eastAsia="zh-TW"/>
              </w:rPr>
              <w:t>訪視</w:t>
            </w:r>
            <w:r w:rsidR="004F6C11" w:rsidRPr="00A0362F">
              <w:rPr>
                <w:rFonts w:ascii="標楷體" w:hAnsi="標楷體" w:hint="eastAsia"/>
                <w:color w:val="000000" w:themeColor="text1"/>
                <w:sz w:val="28"/>
                <w:szCs w:val="28"/>
                <w:lang w:eastAsia="zh-TW"/>
              </w:rPr>
              <w:t>名單一覽表</w:t>
            </w:r>
            <w:r w:rsidRPr="00A0362F">
              <w:rPr>
                <w:rFonts w:ascii="標楷體" w:hAnsi="標楷體" w:hint="eastAsia"/>
                <w:color w:val="000000" w:themeColor="text1"/>
                <w:sz w:val="28"/>
                <w:szCs w:val="28"/>
                <w:lang w:eastAsia="zh-TW"/>
              </w:rPr>
              <w:t>(表1)及每月</w:t>
            </w:r>
            <w:r w:rsidR="00AA63CD" w:rsidRPr="00A0362F">
              <w:rPr>
                <w:rFonts w:ascii="標楷體" w:hAnsi="標楷體" w:hint="eastAsia"/>
                <w:color w:val="000000" w:themeColor="text1"/>
                <w:sz w:val="28"/>
                <w:szCs w:val="28"/>
                <w:lang w:eastAsia="zh-TW"/>
              </w:rPr>
              <w:t>實地關懷訪視</w:t>
            </w:r>
            <w:r w:rsidR="004F6C11" w:rsidRPr="00A0362F">
              <w:rPr>
                <w:rFonts w:ascii="標楷體" w:hAnsi="標楷體" w:hint="eastAsia"/>
                <w:color w:val="000000" w:themeColor="text1"/>
                <w:sz w:val="28"/>
                <w:szCs w:val="28"/>
                <w:lang w:eastAsia="zh-TW"/>
              </w:rPr>
              <w:t>一覽表</w:t>
            </w:r>
            <w:r w:rsidRPr="00A0362F">
              <w:rPr>
                <w:rFonts w:ascii="標楷體" w:hAnsi="標楷體" w:hint="eastAsia"/>
                <w:color w:val="000000" w:themeColor="text1"/>
                <w:sz w:val="28"/>
                <w:szCs w:val="28"/>
                <w:lang w:eastAsia="zh-TW"/>
              </w:rPr>
              <w:t>(表2)。</w:t>
            </w:r>
          </w:p>
          <w:p w:rsidR="005A3BAE" w:rsidRPr="00A0362F" w:rsidRDefault="005A3BAE" w:rsidP="00EB5850">
            <w:pPr>
              <w:pStyle w:val="a4"/>
              <w:spacing w:line="0" w:lineRule="atLeast"/>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二、訪視作法</w:t>
            </w:r>
          </w:p>
          <w:p w:rsidR="00583954" w:rsidRPr="00A0362F" w:rsidRDefault="005A3BAE"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(一)</w:t>
            </w:r>
            <w:r w:rsidR="00583954" w:rsidRPr="00A0362F">
              <w:rPr>
                <w:rFonts w:ascii="標楷體" w:hAnsi="標楷體" w:hint="eastAsia"/>
                <w:color w:val="000000" w:themeColor="text1"/>
                <w:sz w:val="28"/>
                <w:szCs w:val="28"/>
                <w:lang w:eastAsia="zh-TW"/>
              </w:rPr>
              <w:t>拜訪時間、模式、伴手禮選購</w:t>
            </w:r>
            <w:r w:rsidR="00583954" w:rsidRPr="00A0362F">
              <w:rPr>
                <w:rFonts w:ascii="標楷體" w:hAnsi="標楷體"/>
                <w:color w:val="000000" w:themeColor="text1"/>
                <w:sz w:val="28"/>
                <w:szCs w:val="28"/>
                <w:lang w:eastAsia="zh-TW"/>
              </w:rPr>
              <w:t>…</w:t>
            </w:r>
            <w:r w:rsidR="00583954" w:rsidRPr="00A0362F">
              <w:rPr>
                <w:rFonts w:ascii="標楷體" w:hAnsi="標楷體" w:hint="eastAsia"/>
                <w:color w:val="000000" w:themeColor="text1"/>
                <w:sz w:val="28"/>
                <w:szCs w:val="28"/>
                <w:lang w:eastAsia="zh-TW"/>
              </w:rPr>
              <w:t>等，授權由各團團長及團員共同決定。訪問方式以受訪對象意願優先考量，可以小型聚會模式進行，亦可攜帶伴手禮至其家中慰問(金額每人約400</w:t>
            </w:r>
            <w:r w:rsidR="001506E9" w:rsidRPr="00A0362F">
              <w:rPr>
                <w:rFonts w:ascii="標楷體" w:hAnsi="標楷體" w:hint="eastAsia"/>
                <w:color w:val="000000" w:themeColor="text1"/>
                <w:sz w:val="28"/>
                <w:szCs w:val="28"/>
                <w:lang w:eastAsia="zh-TW"/>
              </w:rPr>
              <w:t>元至</w:t>
            </w:r>
            <w:r w:rsidR="00583954" w:rsidRPr="00A0362F">
              <w:rPr>
                <w:rFonts w:ascii="標楷體" w:hAnsi="標楷體" w:hint="eastAsia"/>
                <w:color w:val="000000" w:themeColor="text1"/>
                <w:sz w:val="28"/>
                <w:szCs w:val="28"/>
                <w:lang w:eastAsia="zh-TW"/>
              </w:rPr>
              <w:t>700元)</w:t>
            </w:r>
            <w:r w:rsidR="000964D2" w:rsidRPr="00A0362F">
              <w:rPr>
                <w:rFonts w:ascii="標楷體" w:hAnsi="標楷體" w:hint="eastAsia"/>
                <w:color w:val="000000" w:themeColor="text1"/>
                <w:sz w:val="28"/>
                <w:szCs w:val="28"/>
                <w:lang w:eastAsia="zh-TW"/>
              </w:rPr>
              <w:t>；</w:t>
            </w:r>
            <w:r w:rsidR="00583954" w:rsidRPr="00A0362F">
              <w:rPr>
                <w:rFonts w:ascii="標楷體" w:hAnsi="標楷體" w:hint="eastAsia"/>
                <w:color w:val="000000" w:themeColor="text1"/>
                <w:sz w:val="28"/>
                <w:szCs w:val="28"/>
                <w:lang w:eastAsia="zh-TW"/>
              </w:rPr>
              <w:t>惟如</w:t>
            </w:r>
            <w:r w:rsidR="00E7319F" w:rsidRPr="00A0362F">
              <w:rPr>
                <w:rFonts w:ascii="標楷體" w:hAnsi="標楷體" w:hint="eastAsia"/>
                <w:color w:val="000000" w:themeColor="text1"/>
                <w:sz w:val="28"/>
                <w:szCs w:val="28"/>
                <w:lang w:eastAsia="zh-TW"/>
              </w:rPr>
              <w:t>其</w:t>
            </w:r>
            <w:r w:rsidR="00583954" w:rsidRPr="00A0362F">
              <w:rPr>
                <w:rFonts w:ascii="標楷體" w:hAnsi="標楷體" w:hint="eastAsia"/>
                <w:color w:val="000000" w:themeColor="text1"/>
                <w:sz w:val="28"/>
                <w:szCs w:val="28"/>
                <w:lang w:eastAsia="zh-TW"/>
              </w:rPr>
              <w:t>表示不便接受拜訪者，</w:t>
            </w:r>
            <w:r w:rsidR="00393B4F" w:rsidRPr="00A0362F">
              <w:rPr>
                <w:rFonts w:ascii="標楷體" w:hAnsi="標楷體" w:hint="eastAsia"/>
                <w:color w:val="000000" w:themeColor="text1"/>
                <w:sz w:val="28"/>
                <w:szCs w:val="28"/>
                <w:lang w:eastAsia="zh-TW"/>
              </w:rPr>
              <w:t>例</w:t>
            </w:r>
            <w:r w:rsidR="00583954" w:rsidRPr="00A0362F">
              <w:rPr>
                <w:rFonts w:ascii="標楷體" w:hAnsi="標楷體" w:hint="eastAsia"/>
                <w:color w:val="000000" w:themeColor="text1"/>
                <w:sz w:val="28"/>
                <w:szCs w:val="28"/>
                <w:lang w:eastAsia="zh-TW"/>
              </w:rPr>
              <w:t>如：生病者不願病容外見、人在國外</w:t>
            </w:r>
            <w:r w:rsidR="00583954" w:rsidRPr="00A0362F">
              <w:rPr>
                <w:rFonts w:ascii="標楷體" w:hAnsi="標楷體"/>
                <w:color w:val="000000" w:themeColor="text1"/>
                <w:sz w:val="28"/>
                <w:szCs w:val="28"/>
                <w:lang w:eastAsia="zh-TW"/>
              </w:rPr>
              <w:t>…</w:t>
            </w:r>
            <w:r w:rsidR="00583954" w:rsidRPr="00A0362F">
              <w:rPr>
                <w:rFonts w:ascii="標楷體" w:hAnsi="標楷體" w:hint="eastAsia"/>
                <w:color w:val="000000" w:themeColor="text1"/>
                <w:sz w:val="28"/>
                <w:szCs w:val="28"/>
                <w:lang w:eastAsia="zh-TW"/>
              </w:rPr>
              <w:t>等，得依其意願以電話或其他合宜方式辦理。</w:t>
            </w:r>
          </w:p>
          <w:p w:rsidR="00583954" w:rsidRPr="00A0362F" w:rsidRDefault="005A3BAE" w:rsidP="00E7319F">
            <w:pPr>
              <w:pStyle w:val="a4"/>
              <w:spacing w:line="0" w:lineRule="atLeast"/>
              <w:ind w:leftChars="99" w:left="804" w:hangingChars="202" w:hanging="566"/>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(二)</w:t>
            </w:r>
            <w:r w:rsidR="00E7319F" w:rsidRPr="00A0362F">
              <w:rPr>
                <w:rFonts w:ascii="標楷體" w:hAnsi="標楷體" w:hint="eastAsia"/>
                <w:color w:val="000000" w:themeColor="text1"/>
                <w:sz w:val="28"/>
                <w:szCs w:val="28"/>
                <w:lang w:eastAsia="zh-TW"/>
              </w:rPr>
              <w:t>得</w:t>
            </w:r>
            <w:r w:rsidR="00583954" w:rsidRPr="00A0362F">
              <w:rPr>
                <w:rFonts w:ascii="標楷體" w:hAnsi="標楷體" w:hint="eastAsia"/>
                <w:color w:val="000000" w:themeColor="text1"/>
                <w:sz w:val="28"/>
                <w:szCs w:val="28"/>
                <w:lang w:eastAsia="zh-TW"/>
              </w:rPr>
              <w:t>結合志工、各退休協會、退休同仁或受訪對象所屬機關學校之</w:t>
            </w:r>
            <w:r w:rsidR="001506E9" w:rsidRPr="00A0362F">
              <w:rPr>
                <w:rFonts w:ascii="標楷體" w:hAnsi="標楷體" w:hint="eastAsia"/>
                <w:color w:val="000000" w:themeColor="text1"/>
                <w:sz w:val="28"/>
                <w:szCs w:val="28"/>
                <w:lang w:eastAsia="zh-TW"/>
              </w:rPr>
              <w:t>同仁</w:t>
            </w:r>
            <w:r w:rsidR="00583954" w:rsidRPr="00A0362F">
              <w:rPr>
                <w:rFonts w:ascii="標楷體" w:hAnsi="標楷體" w:hint="eastAsia"/>
                <w:color w:val="000000" w:themeColor="text1"/>
                <w:sz w:val="28"/>
                <w:szCs w:val="28"/>
                <w:lang w:eastAsia="zh-TW"/>
              </w:rPr>
              <w:t>陪同。</w:t>
            </w:r>
          </w:p>
          <w:p w:rsidR="00583954" w:rsidRPr="00A0362F" w:rsidRDefault="005A3BAE" w:rsidP="00EB5850">
            <w:pPr>
              <w:pStyle w:val="a4"/>
              <w:spacing w:line="0" w:lineRule="atLeast"/>
              <w:ind w:leftChars="100" w:left="800" w:hangingChars="200" w:hanging="56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lastRenderedPageBreak/>
              <w:t>(</w:t>
            </w:r>
            <w:r w:rsidR="00B92725" w:rsidRPr="00A0362F">
              <w:rPr>
                <w:rFonts w:ascii="標楷體" w:hAnsi="標楷體" w:hint="eastAsia"/>
                <w:color w:val="000000" w:themeColor="text1"/>
                <w:sz w:val="28"/>
                <w:szCs w:val="28"/>
                <w:lang w:eastAsia="zh-TW"/>
              </w:rPr>
              <w:t>三</w:t>
            </w:r>
            <w:r w:rsidRPr="00A0362F">
              <w:rPr>
                <w:rFonts w:ascii="標楷體" w:hAnsi="標楷體" w:hint="eastAsia"/>
                <w:color w:val="000000" w:themeColor="text1"/>
                <w:sz w:val="28"/>
                <w:szCs w:val="28"/>
                <w:lang w:eastAsia="zh-TW"/>
              </w:rPr>
              <w:t>)</w:t>
            </w:r>
            <w:r w:rsidR="004F6C11" w:rsidRPr="00A0362F">
              <w:rPr>
                <w:rFonts w:ascii="標楷體" w:hAnsi="標楷體" w:hint="eastAsia"/>
                <w:color w:val="000000" w:themeColor="text1"/>
                <w:sz w:val="28"/>
                <w:szCs w:val="28"/>
                <w:lang w:eastAsia="zh-TW"/>
              </w:rPr>
              <w:t>請各團</w:t>
            </w:r>
            <w:r w:rsidR="00583954" w:rsidRPr="00A0362F">
              <w:rPr>
                <w:rFonts w:ascii="標楷體" w:hAnsi="標楷體" w:hint="eastAsia"/>
                <w:color w:val="000000" w:themeColor="text1"/>
                <w:sz w:val="28"/>
                <w:szCs w:val="28"/>
                <w:lang w:eastAsia="zh-TW"/>
              </w:rPr>
              <w:t>確實填寫受訪人員之</w:t>
            </w:r>
            <w:r w:rsidR="00BA7518" w:rsidRPr="00A0362F">
              <w:rPr>
                <w:rFonts w:ascii="標楷體" w:hAnsi="標楷體" w:hint="eastAsia"/>
                <w:color w:val="000000" w:themeColor="text1"/>
                <w:sz w:val="28"/>
                <w:szCs w:val="28"/>
                <w:lang w:eastAsia="zh-TW"/>
              </w:rPr>
              <w:t>實地關懷訪視</w:t>
            </w:r>
            <w:r w:rsidR="00583954" w:rsidRPr="00A0362F">
              <w:rPr>
                <w:rFonts w:ascii="標楷體" w:hAnsi="標楷體" w:hint="eastAsia"/>
                <w:color w:val="000000" w:themeColor="text1"/>
                <w:sz w:val="28"/>
                <w:szCs w:val="28"/>
                <w:lang w:eastAsia="zh-TW"/>
              </w:rPr>
              <w:t>簡易紀錄表</w:t>
            </w:r>
            <w:r w:rsidR="00F93881" w:rsidRPr="00A0362F">
              <w:rPr>
                <w:rFonts w:ascii="標楷體" w:hAnsi="標楷體" w:hint="eastAsia"/>
                <w:color w:val="000000" w:themeColor="text1"/>
                <w:sz w:val="28"/>
                <w:szCs w:val="28"/>
                <w:lang w:eastAsia="zh-TW"/>
              </w:rPr>
              <w:t>(表</w:t>
            </w:r>
            <w:r w:rsidR="00A35C29" w:rsidRPr="00A0362F">
              <w:rPr>
                <w:rFonts w:ascii="標楷體" w:hAnsi="標楷體" w:hint="eastAsia"/>
                <w:color w:val="000000" w:themeColor="text1"/>
                <w:sz w:val="28"/>
                <w:szCs w:val="28"/>
                <w:lang w:eastAsia="zh-TW"/>
              </w:rPr>
              <w:t>3</w:t>
            </w:r>
            <w:r w:rsidR="00F93881" w:rsidRPr="00A0362F">
              <w:rPr>
                <w:rFonts w:ascii="標楷體" w:hAnsi="標楷體" w:hint="eastAsia"/>
                <w:color w:val="000000" w:themeColor="text1"/>
                <w:sz w:val="28"/>
                <w:szCs w:val="28"/>
                <w:lang w:eastAsia="zh-TW"/>
              </w:rPr>
              <w:t>)</w:t>
            </w:r>
            <w:r w:rsidR="00583954" w:rsidRPr="00A0362F">
              <w:rPr>
                <w:rFonts w:ascii="標楷體" w:hAnsi="標楷體" w:hint="eastAsia"/>
                <w:color w:val="000000" w:themeColor="text1"/>
                <w:sz w:val="28"/>
                <w:szCs w:val="28"/>
                <w:lang w:eastAsia="zh-TW"/>
              </w:rPr>
              <w:t>。</w:t>
            </w:r>
          </w:p>
          <w:p w:rsidR="005A3BAE" w:rsidRPr="00A0362F" w:rsidRDefault="005A3BAE" w:rsidP="00EB5850">
            <w:pPr>
              <w:pStyle w:val="a4"/>
              <w:spacing w:line="0" w:lineRule="atLeast"/>
              <w:ind w:left="420" w:hangingChars="150" w:hanging="42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三、考核機制:</w:t>
            </w:r>
          </w:p>
          <w:p w:rsidR="00583954" w:rsidRPr="00A0362F" w:rsidRDefault="00B92725" w:rsidP="00EB5850">
            <w:pPr>
              <w:pStyle w:val="a4"/>
              <w:spacing w:line="0" w:lineRule="atLeast"/>
              <w:ind w:leftChars="200" w:left="480"/>
              <w:rPr>
                <w:rFonts w:ascii="標楷體" w:hAnsi="標楷體"/>
                <w:color w:val="000000" w:themeColor="text1"/>
                <w:sz w:val="28"/>
                <w:szCs w:val="28"/>
                <w:lang w:eastAsia="zh-TW"/>
              </w:rPr>
            </w:pPr>
            <w:r w:rsidRPr="00A0362F">
              <w:rPr>
                <w:rFonts w:ascii="標楷體" w:hAnsi="標楷體" w:hint="eastAsia"/>
                <w:color w:val="000000" w:themeColor="text1"/>
                <w:sz w:val="28"/>
                <w:szCs w:val="28"/>
                <w:lang w:eastAsia="zh-TW"/>
              </w:rPr>
              <w:t>請各團團長定期提供</w:t>
            </w:r>
            <w:r w:rsidR="00583954" w:rsidRPr="00A0362F">
              <w:rPr>
                <w:rFonts w:ascii="標楷體" w:hAnsi="標楷體" w:hint="eastAsia"/>
                <w:color w:val="000000" w:themeColor="text1"/>
                <w:sz w:val="28"/>
                <w:szCs w:val="28"/>
                <w:lang w:eastAsia="zh-TW"/>
              </w:rPr>
              <w:t>團員配合</w:t>
            </w:r>
            <w:r w:rsidR="00BA7518" w:rsidRPr="00A0362F">
              <w:rPr>
                <w:rFonts w:ascii="標楷體" w:hAnsi="標楷體" w:hint="eastAsia"/>
                <w:color w:val="000000" w:themeColor="text1"/>
                <w:sz w:val="28"/>
                <w:szCs w:val="28"/>
                <w:lang w:eastAsia="zh-TW"/>
              </w:rPr>
              <w:t>實地關懷訪視</w:t>
            </w:r>
            <w:r w:rsidR="00583954" w:rsidRPr="00A0362F">
              <w:rPr>
                <w:rFonts w:ascii="標楷體" w:hAnsi="標楷體" w:hint="eastAsia"/>
                <w:color w:val="000000" w:themeColor="text1"/>
                <w:sz w:val="28"/>
                <w:szCs w:val="28"/>
                <w:lang w:eastAsia="zh-TW"/>
              </w:rPr>
              <w:t>情形之優</w:t>
            </w:r>
            <w:r w:rsidR="001506E9" w:rsidRPr="00A0362F">
              <w:rPr>
                <w:rFonts w:ascii="標楷體" w:hAnsi="標楷體" w:hint="eastAsia"/>
                <w:color w:val="000000" w:themeColor="text1"/>
                <w:sz w:val="28"/>
                <w:szCs w:val="28"/>
                <w:lang w:eastAsia="zh-TW"/>
              </w:rPr>
              <w:t>良</w:t>
            </w:r>
            <w:r w:rsidR="00583954" w:rsidRPr="00A0362F">
              <w:rPr>
                <w:rFonts w:ascii="標楷體" w:hAnsi="標楷體" w:hint="eastAsia"/>
                <w:color w:val="000000" w:themeColor="text1"/>
                <w:sz w:val="28"/>
                <w:szCs w:val="28"/>
                <w:lang w:eastAsia="zh-TW"/>
              </w:rPr>
              <w:t>事蹟</w:t>
            </w:r>
            <w:r w:rsidR="00F93881" w:rsidRPr="00A0362F">
              <w:rPr>
                <w:rFonts w:ascii="標楷體" w:hAnsi="標楷體" w:hint="eastAsia"/>
                <w:color w:val="000000" w:themeColor="text1"/>
                <w:sz w:val="28"/>
                <w:szCs w:val="28"/>
                <w:lang w:eastAsia="zh-TW"/>
              </w:rPr>
              <w:t>表(表</w:t>
            </w:r>
            <w:r w:rsidR="00A35C29" w:rsidRPr="00A0362F">
              <w:rPr>
                <w:rFonts w:ascii="標楷體" w:hAnsi="標楷體" w:hint="eastAsia"/>
                <w:color w:val="000000" w:themeColor="text1"/>
                <w:sz w:val="28"/>
                <w:szCs w:val="28"/>
                <w:lang w:eastAsia="zh-TW"/>
              </w:rPr>
              <w:t>4</w:t>
            </w:r>
            <w:r w:rsidR="00F93881" w:rsidRPr="00A0362F">
              <w:rPr>
                <w:rFonts w:ascii="標楷體" w:hAnsi="標楷體" w:hint="eastAsia"/>
                <w:color w:val="000000" w:themeColor="text1"/>
                <w:sz w:val="28"/>
                <w:szCs w:val="28"/>
                <w:lang w:eastAsia="zh-TW"/>
              </w:rPr>
              <w:t>)</w:t>
            </w:r>
            <w:r w:rsidR="00583954" w:rsidRPr="00A0362F">
              <w:rPr>
                <w:rFonts w:ascii="標楷體" w:hAnsi="標楷體" w:hint="eastAsia"/>
                <w:color w:val="000000" w:themeColor="text1"/>
                <w:sz w:val="28"/>
                <w:szCs w:val="28"/>
                <w:lang w:eastAsia="zh-TW"/>
              </w:rPr>
              <w:t>予本府人事處，作為平時考核之參據。</w:t>
            </w:r>
          </w:p>
        </w:tc>
      </w:tr>
    </w:tbl>
    <w:p w:rsidR="00184A7B" w:rsidRPr="00A0362F" w:rsidRDefault="00E10C53" w:rsidP="004F4DD7">
      <w:pPr>
        <w:pStyle w:val="a4"/>
        <w:spacing w:beforeLines="50" w:before="180" w:line="440" w:lineRule="exact"/>
        <w:rPr>
          <w:rFonts w:ascii="標楷體" w:hAnsi="標楷體"/>
          <w:sz w:val="28"/>
          <w:szCs w:val="28"/>
          <w:lang w:eastAsia="zh-TW"/>
        </w:rPr>
      </w:pPr>
      <w:r w:rsidRPr="00A0362F">
        <w:rPr>
          <w:rFonts w:ascii="標楷體" w:hAnsi="標楷體" w:hint="eastAsia"/>
          <w:sz w:val="28"/>
          <w:szCs w:val="28"/>
          <w:lang w:eastAsia="zh-TW"/>
        </w:rPr>
        <w:lastRenderedPageBreak/>
        <w:t>陸</w:t>
      </w:r>
      <w:r w:rsidR="00000283" w:rsidRPr="00A0362F">
        <w:rPr>
          <w:rFonts w:ascii="標楷體" w:hAnsi="標楷體" w:hint="eastAsia"/>
          <w:sz w:val="28"/>
          <w:szCs w:val="28"/>
          <w:lang w:eastAsia="zh-TW"/>
        </w:rPr>
        <w:t>、差勤</w:t>
      </w:r>
      <w:r w:rsidR="001D2491" w:rsidRPr="00A0362F">
        <w:rPr>
          <w:rFonts w:ascii="標楷體" w:hAnsi="標楷體" w:hint="eastAsia"/>
          <w:sz w:val="28"/>
          <w:szCs w:val="28"/>
          <w:lang w:eastAsia="zh-TW"/>
        </w:rPr>
        <w:t>管</w:t>
      </w:r>
      <w:r w:rsidR="00000283" w:rsidRPr="00A0362F">
        <w:rPr>
          <w:rFonts w:ascii="標楷體" w:hAnsi="標楷體" w:hint="eastAsia"/>
          <w:sz w:val="28"/>
          <w:szCs w:val="28"/>
          <w:lang w:eastAsia="zh-TW"/>
        </w:rPr>
        <w:t>理</w:t>
      </w:r>
    </w:p>
    <w:p w:rsidR="00CC5486" w:rsidRPr="00A0362F" w:rsidRDefault="00000283" w:rsidP="003321E2">
      <w:pPr>
        <w:pStyle w:val="a4"/>
        <w:spacing w:line="440" w:lineRule="exact"/>
        <w:ind w:leftChars="236" w:left="1132" w:hangingChars="202" w:hanging="566"/>
        <w:rPr>
          <w:rFonts w:ascii="標楷體" w:hAnsi="標楷體"/>
          <w:sz w:val="28"/>
          <w:szCs w:val="28"/>
          <w:lang w:eastAsia="zh-TW"/>
        </w:rPr>
      </w:pPr>
      <w:r w:rsidRPr="00A0362F">
        <w:rPr>
          <w:rFonts w:ascii="標楷體" w:hAnsi="標楷體" w:hint="eastAsia"/>
          <w:sz w:val="28"/>
          <w:szCs w:val="28"/>
          <w:lang w:eastAsia="zh-TW"/>
        </w:rPr>
        <w:t>一、</w:t>
      </w:r>
      <w:r w:rsidR="00CC5486" w:rsidRPr="00A0362F">
        <w:rPr>
          <w:rFonts w:ascii="標楷體" w:hAnsi="標楷體" w:hint="eastAsia"/>
          <w:color w:val="000000"/>
          <w:kern w:val="2"/>
          <w:sz w:val="28"/>
          <w:szCs w:val="28"/>
          <w:lang w:eastAsia="zh-TW"/>
        </w:rPr>
        <w:t>親善大使團前往拜訪退休人員時，請填寫活動行程表</w:t>
      </w:r>
      <w:r w:rsidR="008D709E" w:rsidRPr="00A0362F">
        <w:rPr>
          <w:rFonts w:ascii="標楷體" w:hAnsi="標楷體" w:hint="eastAsia"/>
          <w:kern w:val="2"/>
          <w:sz w:val="28"/>
          <w:szCs w:val="28"/>
          <w:lang w:eastAsia="zh-TW"/>
        </w:rPr>
        <w:t>(</w:t>
      </w:r>
      <w:r w:rsidR="00F93881" w:rsidRPr="00A0362F">
        <w:rPr>
          <w:rFonts w:ascii="標楷體" w:hAnsi="標楷體" w:hint="eastAsia"/>
          <w:kern w:val="2"/>
          <w:sz w:val="28"/>
          <w:szCs w:val="28"/>
          <w:lang w:eastAsia="zh-TW"/>
        </w:rPr>
        <w:t>表</w:t>
      </w:r>
      <w:r w:rsidR="00A35C29" w:rsidRPr="00A0362F">
        <w:rPr>
          <w:rFonts w:ascii="標楷體" w:hAnsi="標楷體" w:hint="eastAsia"/>
          <w:kern w:val="2"/>
          <w:sz w:val="28"/>
          <w:szCs w:val="28"/>
          <w:lang w:eastAsia="zh-TW"/>
        </w:rPr>
        <w:t>5</w:t>
      </w:r>
      <w:r w:rsidR="008D709E" w:rsidRPr="00A0362F">
        <w:rPr>
          <w:rFonts w:ascii="標楷體" w:hAnsi="標楷體" w:hint="eastAsia"/>
          <w:kern w:val="2"/>
          <w:sz w:val="28"/>
          <w:szCs w:val="28"/>
          <w:lang w:eastAsia="zh-TW"/>
        </w:rPr>
        <w:t>)</w:t>
      </w:r>
      <w:r w:rsidR="00CC5486" w:rsidRPr="00A0362F">
        <w:rPr>
          <w:rFonts w:ascii="標楷體" w:hAnsi="標楷體" w:hint="eastAsia"/>
          <w:color w:val="000000"/>
          <w:kern w:val="2"/>
          <w:sz w:val="28"/>
          <w:szCs w:val="28"/>
          <w:lang w:eastAsia="zh-TW"/>
        </w:rPr>
        <w:t>經團長核章後，依規定</w:t>
      </w:r>
      <w:r w:rsidR="007D00A6" w:rsidRPr="00A0362F">
        <w:rPr>
          <w:rFonts w:ascii="標楷體" w:hAnsi="標楷體" w:hint="eastAsia"/>
          <w:color w:val="000000"/>
          <w:kern w:val="2"/>
          <w:sz w:val="28"/>
          <w:szCs w:val="28"/>
          <w:lang w:eastAsia="zh-TW"/>
        </w:rPr>
        <w:t>向</w:t>
      </w:r>
      <w:r w:rsidR="007D00A6" w:rsidRPr="00A0362F">
        <w:rPr>
          <w:rFonts w:ascii="標楷體" w:hAnsi="標楷體" w:hint="eastAsia"/>
          <w:color w:val="000000"/>
          <w:sz w:val="28"/>
          <w:szCs w:val="28"/>
        </w:rPr>
        <w:t>服務機關學校</w:t>
      </w:r>
      <w:r w:rsidR="00CC5486" w:rsidRPr="00A0362F">
        <w:rPr>
          <w:rFonts w:ascii="標楷體" w:hAnsi="標楷體" w:hint="eastAsia"/>
          <w:color w:val="000000"/>
          <w:kern w:val="2"/>
          <w:sz w:val="28"/>
          <w:szCs w:val="28"/>
          <w:lang w:eastAsia="zh-TW"/>
        </w:rPr>
        <w:t>辦理</w:t>
      </w:r>
      <w:r w:rsidR="006B3741" w:rsidRPr="00A0362F">
        <w:rPr>
          <w:rFonts w:ascii="標楷體" w:hAnsi="標楷體" w:hint="eastAsia"/>
          <w:color w:val="000000"/>
          <w:sz w:val="28"/>
          <w:szCs w:val="28"/>
        </w:rPr>
        <w:t>公(差)假</w:t>
      </w:r>
      <w:r w:rsidR="00E34F15" w:rsidRPr="00A0362F">
        <w:rPr>
          <w:rFonts w:ascii="標楷體" w:hAnsi="標楷體" w:hint="eastAsia"/>
          <w:color w:val="000000"/>
          <w:sz w:val="28"/>
          <w:szCs w:val="28"/>
          <w:lang w:eastAsia="zh-TW"/>
        </w:rPr>
        <w:t>手續</w:t>
      </w:r>
      <w:r w:rsidR="006B3741" w:rsidRPr="00A0362F">
        <w:rPr>
          <w:rFonts w:ascii="標楷體" w:hAnsi="標楷體" w:hint="eastAsia"/>
          <w:color w:val="000000"/>
          <w:kern w:val="2"/>
          <w:sz w:val="28"/>
          <w:szCs w:val="28"/>
          <w:lang w:eastAsia="zh-TW"/>
        </w:rPr>
        <w:t>，</w:t>
      </w:r>
      <w:r w:rsidR="006B3741" w:rsidRPr="00A0362F">
        <w:rPr>
          <w:rFonts w:ascii="標楷體" w:hAnsi="標楷體" w:hint="eastAsia"/>
          <w:sz w:val="28"/>
          <w:szCs w:val="28"/>
        </w:rPr>
        <w:t>得</w:t>
      </w:r>
      <w:r w:rsidR="006B3741" w:rsidRPr="00A0362F">
        <w:rPr>
          <w:rFonts w:ascii="標楷體" w:hAnsi="標楷體" w:hint="eastAsia"/>
          <w:color w:val="000000"/>
          <w:sz w:val="28"/>
          <w:szCs w:val="28"/>
        </w:rPr>
        <w:t>支差旅費，由</w:t>
      </w:r>
      <w:r w:rsidR="00EB2150" w:rsidRPr="00A0362F">
        <w:rPr>
          <w:rFonts w:ascii="標楷體" w:hAnsi="標楷體" w:hint="eastAsia"/>
          <w:color w:val="000000"/>
          <w:sz w:val="28"/>
          <w:szCs w:val="28"/>
          <w:lang w:eastAsia="zh-TW"/>
        </w:rPr>
        <w:t>各</w:t>
      </w:r>
      <w:r w:rsidR="006B3741" w:rsidRPr="00A0362F">
        <w:rPr>
          <w:rFonts w:ascii="標楷體" w:hAnsi="標楷體" w:hint="eastAsia"/>
          <w:color w:val="000000"/>
          <w:sz w:val="28"/>
          <w:szCs w:val="28"/>
        </w:rPr>
        <w:t>團員服務機關學校相關預算項下支應；如係於假日辦理，准予補休。</w:t>
      </w:r>
    </w:p>
    <w:p w:rsidR="004F4DD7" w:rsidRPr="00A0362F" w:rsidRDefault="00CC5486" w:rsidP="003321E2">
      <w:pPr>
        <w:pStyle w:val="a4"/>
        <w:spacing w:line="440" w:lineRule="exact"/>
        <w:ind w:leftChars="236" w:left="1132" w:hangingChars="202" w:hanging="566"/>
        <w:rPr>
          <w:rFonts w:ascii="標楷體" w:hAnsi="標楷體"/>
          <w:color w:val="000000"/>
          <w:sz w:val="28"/>
          <w:szCs w:val="28"/>
          <w:lang w:eastAsia="zh-TW"/>
        </w:rPr>
      </w:pPr>
      <w:r w:rsidRPr="00A0362F">
        <w:rPr>
          <w:rFonts w:ascii="標楷體" w:hAnsi="標楷體" w:hint="eastAsia"/>
          <w:sz w:val="28"/>
          <w:szCs w:val="28"/>
          <w:lang w:eastAsia="zh-TW"/>
        </w:rPr>
        <w:t>二、</w:t>
      </w:r>
      <w:r w:rsidR="00E34F15" w:rsidRPr="00A0362F">
        <w:rPr>
          <w:rFonts w:ascii="標楷體" w:hAnsi="標楷體" w:hint="eastAsia"/>
          <w:sz w:val="28"/>
          <w:szCs w:val="28"/>
          <w:lang w:eastAsia="zh-TW"/>
        </w:rPr>
        <w:t>各機關學校如有現職人員願意隨同親善大使團前往拜訪高齡退休人員者，</w:t>
      </w:r>
      <w:r w:rsidR="006B3741" w:rsidRPr="00A0362F">
        <w:rPr>
          <w:rFonts w:ascii="標楷體" w:hAnsi="標楷體" w:hint="eastAsia"/>
          <w:color w:val="000000"/>
          <w:sz w:val="28"/>
          <w:szCs w:val="28"/>
          <w:lang w:eastAsia="zh-TW"/>
        </w:rPr>
        <w:t>經機關首長同意後，</w:t>
      </w:r>
      <w:r w:rsidR="00E34F15" w:rsidRPr="00A0362F">
        <w:rPr>
          <w:rFonts w:ascii="標楷體" w:hAnsi="標楷體" w:hint="eastAsia"/>
          <w:color w:val="000000"/>
          <w:sz w:val="28"/>
          <w:szCs w:val="28"/>
          <w:lang w:eastAsia="zh-TW"/>
        </w:rPr>
        <w:t>准予</w:t>
      </w:r>
      <w:r w:rsidR="00E34F15" w:rsidRPr="00A0362F">
        <w:rPr>
          <w:rFonts w:ascii="標楷體" w:hAnsi="標楷體" w:hint="eastAsia"/>
          <w:color w:val="000000"/>
          <w:sz w:val="28"/>
          <w:szCs w:val="28"/>
        </w:rPr>
        <w:t>公(差)假</w:t>
      </w:r>
      <w:r w:rsidR="00E34F15" w:rsidRPr="00A0362F">
        <w:rPr>
          <w:rFonts w:ascii="標楷體" w:hAnsi="標楷體" w:hint="eastAsia"/>
          <w:color w:val="000000"/>
          <w:sz w:val="28"/>
          <w:szCs w:val="28"/>
          <w:lang w:eastAsia="zh-TW"/>
        </w:rPr>
        <w:t>，</w:t>
      </w:r>
      <w:r w:rsidR="00E34F15" w:rsidRPr="00A0362F">
        <w:rPr>
          <w:rFonts w:ascii="標楷體" w:hAnsi="標楷體" w:hint="eastAsia"/>
          <w:sz w:val="28"/>
          <w:szCs w:val="28"/>
        </w:rPr>
        <w:t>得</w:t>
      </w:r>
      <w:r w:rsidR="00E34F15" w:rsidRPr="00A0362F">
        <w:rPr>
          <w:rFonts w:ascii="標楷體" w:hAnsi="標楷體" w:hint="eastAsia"/>
          <w:color w:val="000000"/>
          <w:sz w:val="28"/>
          <w:szCs w:val="28"/>
        </w:rPr>
        <w:t>支差旅費，由服務機關學校相關預算項下支應；如係於假日辦理，准予補休。</w:t>
      </w:r>
      <w:r w:rsidR="00E34F15" w:rsidRPr="00A0362F">
        <w:rPr>
          <w:rFonts w:ascii="標楷體" w:hAnsi="標楷體" w:hint="eastAsia"/>
          <w:color w:val="000000"/>
          <w:sz w:val="28"/>
          <w:szCs w:val="28"/>
          <w:lang w:eastAsia="zh-TW"/>
        </w:rPr>
        <w:t>惟如係</w:t>
      </w:r>
      <w:r w:rsidR="006B3741" w:rsidRPr="00A0362F">
        <w:rPr>
          <w:rFonts w:ascii="標楷體" w:hAnsi="標楷體" w:hint="eastAsia"/>
          <w:color w:val="000000"/>
          <w:sz w:val="28"/>
          <w:szCs w:val="28"/>
        </w:rPr>
        <w:t>教師陪同，</w:t>
      </w:r>
      <w:r w:rsidR="00E34F15" w:rsidRPr="00A0362F">
        <w:rPr>
          <w:rFonts w:ascii="標楷體" w:hAnsi="標楷體" w:hint="eastAsia"/>
          <w:color w:val="000000"/>
          <w:sz w:val="28"/>
          <w:szCs w:val="28"/>
          <w:lang w:eastAsia="zh-TW"/>
        </w:rPr>
        <w:t>課務應自理</w:t>
      </w:r>
      <w:r w:rsidR="006B3741" w:rsidRPr="00A0362F">
        <w:rPr>
          <w:rFonts w:ascii="標楷體" w:hAnsi="標楷體" w:hint="eastAsia"/>
          <w:color w:val="000000"/>
          <w:sz w:val="28"/>
          <w:szCs w:val="28"/>
        </w:rPr>
        <w:t>。</w:t>
      </w:r>
    </w:p>
    <w:p w:rsidR="004F4DD7" w:rsidRPr="00A0362F" w:rsidRDefault="00E10C53" w:rsidP="0070673F">
      <w:pPr>
        <w:pStyle w:val="a4"/>
        <w:spacing w:beforeLines="50" w:before="180" w:line="440" w:lineRule="exact"/>
        <w:rPr>
          <w:rFonts w:ascii="標楷體" w:hAnsi="標楷體"/>
          <w:sz w:val="28"/>
          <w:szCs w:val="28"/>
          <w:lang w:eastAsia="zh-TW"/>
        </w:rPr>
      </w:pPr>
      <w:r w:rsidRPr="00A0362F">
        <w:rPr>
          <w:rFonts w:ascii="標楷體" w:hAnsi="標楷體" w:hint="eastAsia"/>
          <w:sz w:val="28"/>
          <w:szCs w:val="28"/>
          <w:lang w:eastAsia="zh-TW"/>
        </w:rPr>
        <w:t>柒</w:t>
      </w:r>
      <w:r w:rsidR="004F4DD7" w:rsidRPr="00A0362F">
        <w:rPr>
          <w:rFonts w:ascii="標楷體" w:hAnsi="標楷體" w:hint="eastAsia"/>
          <w:sz w:val="28"/>
          <w:szCs w:val="28"/>
          <w:lang w:eastAsia="zh-TW"/>
        </w:rPr>
        <w:t>、</w:t>
      </w:r>
      <w:r w:rsidR="001D54CA" w:rsidRPr="00A0362F">
        <w:rPr>
          <w:rFonts w:ascii="標楷體" w:hAnsi="標楷體" w:hint="eastAsia"/>
          <w:sz w:val="28"/>
          <w:szCs w:val="28"/>
          <w:lang w:eastAsia="zh-TW"/>
        </w:rPr>
        <w:t>成果分享</w:t>
      </w:r>
    </w:p>
    <w:p w:rsidR="001D54CA" w:rsidRPr="00A0362F" w:rsidRDefault="0080306D" w:rsidP="003321E2">
      <w:pPr>
        <w:suppressAutoHyphens w:val="0"/>
        <w:autoSpaceDE w:val="0"/>
        <w:autoSpaceDN w:val="0"/>
        <w:adjustRightInd w:val="0"/>
        <w:spacing w:line="440" w:lineRule="exact"/>
        <w:ind w:leftChars="236" w:left="1126" w:hangingChars="200" w:hanging="560"/>
        <w:rPr>
          <w:rFonts w:ascii="標楷體" w:eastAsia="標楷體" w:hAnsi="標楷體"/>
          <w:kern w:val="2"/>
          <w:sz w:val="28"/>
          <w:szCs w:val="28"/>
          <w:lang w:eastAsia="zh-TW"/>
        </w:rPr>
      </w:pPr>
      <w:r w:rsidRPr="00A0362F">
        <w:rPr>
          <w:rFonts w:ascii="標楷體" w:eastAsia="標楷體" w:hAnsi="標楷體" w:hint="eastAsia"/>
          <w:kern w:val="2"/>
          <w:sz w:val="28"/>
          <w:szCs w:val="28"/>
          <w:lang w:eastAsia="zh-TW"/>
        </w:rPr>
        <w:t>一、</w:t>
      </w:r>
      <w:r w:rsidR="00CA6371" w:rsidRPr="00A0362F">
        <w:rPr>
          <w:rFonts w:ascii="標楷體" w:eastAsia="標楷體" w:hAnsi="標楷體" w:hint="eastAsia"/>
          <w:kern w:val="2"/>
          <w:sz w:val="28"/>
          <w:szCs w:val="28"/>
          <w:lang w:eastAsia="zh-TW"/>
        </w:rPr>
        <w:t>以多元方式呈現訪視成果(</w:t>
      </w:r>
      <w:r w:rsidR="00393B4F" w:rsidRPr="00A0362F">
        <w:rPr>
          <w:rFonts w:ascii="標楷體" w:eastAsia="標楷體" w:hAnsi="標楷體" w:hint="eastAsia"/>
          <w:kern w:val="2"/>
          <w:sz w:val="28"/>
          <w:szCs w:val="28"/>
          <w:lang w:eastAsia="zh-TW"/>
        </w:rPr>
        <w:t>例</w:t>
      </w:r>
      <w:r w:rsidR="008D53A5" w:rsidRPr="00A0362F">
        <w:rPr>
          <w:rFonts w:ascii="標楷體" w:eastAsia="標楷體" w:hAnsi="標楷體" w:hint="eastAsia"/>
          <w:kern w:val="2"/>
          <w:sz w:val="28"/>
          <w:szCs w:val="28"/>
          <w:lang w:eastAsia="zh-TW"/>
        </w:rPr>
        <w:t>如:</w:t>
      </w:r>
      <w:r w:rsidR="00CA6371" w:rsidRPr="00A0362F">
        <w:rPr>
          <w:rFonts w:ascii="標楷體" w:eastAsia="標楷體" w:hAnsi="標楷體" w:hint="eastAsia"/>
          <w:kern w:val="2"/>
          <w:sz w:val="28"/>
          <w:szCs w:val="28"/>
          <w:lang w:eastAsia="zh-TW"/>
        </w:rPr>
        <w:t>訪視照片、簡報或影片、訪視過程感動小記事、訪視退休人員並依其需求轉介相關社福團體等)，併同受訪人員之訪視</w:t>
      </w:r>
      <w:r w:rsidR="00BB3BE9" w:rsidRPr="00A0362F">
        <w:rPr>
          <w:rFonts w:ascii="標楷體" w:eastAsia="標楷體" w:hAnsi="標楷體" w:hint="eastAsia"/>
          <w:kern w:val="2"/>
          <w:sz w:val="28"/>
          <w:szCs w:val="28"/>
          <w:lang w:eastAsia="zh-TW"/>
        </w:rPr>
        <w:t>簡易</w:t>
      </w:r>
      <w:r w:rsidR="00CA6371" w:rsidRPr="00A0362F">
        <w:rPr>
          <w:rFonts w:ascii="標楷體" w:eastAsia="標楷體" w:hAnsi="標楷體" w:hint="eastAsia"/>
          <w:kern w:val="2"/>
          <w:sz w:val="28"/>
          <w:szCs w:val="28"/>
          <w:lang w:eastAsia="zh-TW"/>
        </w:rPr>
        <w:t>紀錄表，於10</w:t>
      </w:r>
      <w:r w:rsidR="00B312FC" w:rsidRPr="00A0362F">
        <w:rPr>
          <w:rFonts w:ascii="標楷體" w:eastAsia="標楷體" w:hAnsi="標楷體" w:hint="eastAsia"/>
          <w:kern w:val="2"/>
          <w:sz w:val="28"/>
          <w:szCs w:val="28"/>
          <w:lang w:eastAsia="zh-TW"/>
        </w:rPr>
        <w:t>6</w:t>
      </w:r>
      <w:r w:rsidR="00CA6371" w:rsidRPr="00A0362F">
        <w:rPr>
          <w:rFonts w:ascii="標楷體" w:eastAsia="標楷體" w:hAnsi="標楷體" w:hint="eastAsia"/>
          <w:kern w:val="2"/>
          <w:sz w:val="28"/>
          <w:szCs w:val="28"/>
          <w:lang w:eastAsia="zh-TW"/>
        </w:rPr>
        <w:t>年</w:t>
      </w:r>
      <w:r w:rsidR="00B312FC" w:rsidRPr="00A0362F">
        <w:rPr>
          <w:rFonts w:ascii="標楷體" w:eastAsia="標楷體" w:hAnsi="標楷體" w:hint="eastAsia"/>
          <w:kern w:val="2"/>
          <w:sz w:val="28"/>
          <w:szCs w:val="28"/>
          <w:lang w:eastAsia="zh-TW"/>
        </w:rPr>
        <w:t>11</w:t>
      </w:r>
      <w:r w:rsidR="00CA6371" w:rsidRPr="00A0362F">
        <w:rPr>
          <w:rFonts w:ascii="標楷體" w:eastAsia="標楷體" w:hAnsi="標楷體" w:hint="eastAsia"/>
          <w:kern w:val="2"/>
          <w:sz w:val="28"/>
          <w:szCs w:val="28"/>
          <w:lang w:eastAsia="zh-TW"/>
        </w:rPr>
        <w:t>月</w:t>
      </w:r>
      <w:r w:rsidR="00B312FC" w:rsidRPr="00A0362F">
        <w:rPr>
          <w:rFonts w:ascii="標楷體" w:eastAsia="標楷體" w:hAnsi="標楷體" w:hint="eastAsia"/>
          <w:kern w:val="2"/>
          <w:sz w:val="28"/>
          <w:szCs w:val="28"/>
          <w:lang w:eastAsia="zh-TW"/>
        </w:rPr>
        <w:t>30</w:t>
      </w:r>
      <w:r w:rsidR="00CA6371" w:rsidRPr="00A0362F">
        <w:rPr>
          <w:rFonts w:ascii="標楷體" w:eastAsia="標楷體" w:hAnsi="標楷體" w:hint="eastAsia"/>
          <w:kern w:val="2"/>
          <w:sz w:val="28"/>
          <w:szCs w:val="28"/>
          <w:lang w:eastAsia="zh-TW"/>
        </w:rPr>
        <w:t>日前送本府人事處彙整。</w:t>
      </w:r>
    </w:p>
    <w:p w:rsidR="0080306D" w:rsidRPr="00A0362F" w:rsidRDefault="0080306D" w:rsidP="003321E2">
      <w:pPr>
        <w:suppressAutoHyphens w:val="0"/>
        <w:autoSpaceDE w:val="0"/>
        <w:autoSpaceDN w:val="0"/>
        <w:adjustRightInd w:val="0"/>
        <w:spacing w:line="440" w:lineRule="exact"/>
        <w:ind w:leftChars="236" w:left="1126" w:hangingChars="200" w:hanging="560"/>
        <w:rPr>
          <w:rFonts w:ascii="標楷體" w:eastAsia="標楷體" w:hAnsi="標楷體"/>
          <w:sz w:val="28"/>
          <w:szCs w:val="28"/>
          <w:lang w:eastAsia="zh-TW"/>
        </w:rPr>
      </w:pPr>
      <w:r w:rsidRPr="00A0362F">
        <w:rPr>
          <w:rFonts w:ascii="標楷體" w:eastAsia="標楷體" w:hAnsi="標楷體" w:hint="eastAsia"/>
          <w:kern w:val="2"/>
          <w:sz w:val="28"/>
          <w:szCs w:val="28"/>
          <w:lang w:eastAsia="zh-TW"/>
        </w:rPr>
        <w:t>二、</w:t>
      </w:r>
      <w:r w:rsidR="0024631C" w:rsidRPr="00A0362F">
        <w:rPr>
          <w:rFonts w:ascii="標楷體" w:eastAsia="標楷體" w:hAnsi="標楷體" w:hint="eastAsia"/>
          <w:kern w:val="2"/>
          <w:sz w:val="28"/>
          <w:szCs w:val="28"/>
          <w:lang w:eastAsia="zh-TW"/>
        </w:rPr>
        <w:t>鼓勵</w:t>
      </w:r>
      <w:r w:rsidR="00141027" w:rsidRPr="00A0362F">
        <w:rPr>
          <w:rFonts w:ascii="標楷體" w:eastAsia="標楷體" w:hAnsi="標楷體" w:hint="eastAsia"/>
          <w:sz w:val="28"/>
          <w:szCs w:val="28"/>
          <w:lang w:eastAsia="zh-TW"/>
        </w:rPr>
        <w:t>親</w:t>
      </w:r>
      <w:r w:rsidRPr="00A0362F">
        <w:rPr>
          <w:rFonts w:ascii="標楷體" w:eastAsia="標楷體" w:hAnsi="標楷體" w:hint="eastAsia"/>
          <w:sz w:val="28"/>
          <w:szCs w:val="28"/>
          <w:lang w:eastAsia="zh-TW"/>
        </w:rPr>
        <w:t>善大使團團員將訪視心得寫成感動生命故事</w:t>
      </w:r>
      <w:r w:rsidR="00141027" w:rsidRPr="00A0362F">
        <w:rPr>
          <w:rFonts w:ascii="標楷體" w:eastAsia="標楷體" w:hAnsi="標楷體" w:hint="eastAsia"/>
          <w:sz w:val="28"/>
          <w:szCs w:val="28"/>
          <w:lang w:eastAsia="zh-TW"/>
        </w:rPr>
        <w:t>，</w:t>
      </w:r>
      <w:r w:rsidR="0024631C" w:rsidRPr="00A0362F">
        <w:rPr>
          <w:rFonts w:ascii="標楷體" w:eastAsia="標楷體" w:hAnsi="標楷體" w:hint="eastAsia"/>
          <w:sz w:val="28"/>
          <w:szCs w:val="28"/>
          <w:lang w:eastAsia="zh-TW"/>
        </w:rPr>
        <w:t>並於本府人事處內網分享，</w:t>
      </w:r>
      <w:r w:rsidR="00141027" w:rsidRPr="00A0362F">
        <w:rPr>
          <w:rFonts w:ascii="標楷體" w:eastAsia="標楷體" w:hAnsi="標楷體" w:hint="eastAsia"/>
          <w:sz w:val="28"/>
          <w:szCs w:val="28"/>
          <w:lang w:eastAsia="zh-TW"/>
        </w:rPr>
        <w:t>各機關學校撰寫</w:t>
      </w:r>
      <w:r w:rsidR="0024631C" w:rsidRPr="00A0362F">
        <w:rPr>
          <w:rFonts w:ascii="標楷體" w:eastAsia="標楷體" w:hAnsi="標楷體" w:hint="eastAsia"/>
          <w:sz w:val="28"/>
          <w:szCs w:val="28"/>
          <w:lang w:eastAsia="zh-TW"/>
        </w:rPr>
        <w:t>及</w:t>
      </w:r>
      <w:r w:rsidR="00141027" w:rsidRPr="00A0362F">
        <w:rPr>
          <w:rFonts w:ascii="標楷體" w:eastAsia="標楷體" w:hAnsi="標楷體" w:hint="eastAsia"/>
          <w:sz w:val="28"/>
          <w:szCs w:val="28"/>
          <w:lang w:eastAsia="zh-TW"/>
        </w:rPr>
        <w:t>分享心得</w:t>
      </w:r>
      <w:r w:rsidR="0024631C" w:rsidRPr="00A0362F">
        <w:rPr>
          <w:rFonts w:ascii="標楷體" w:eastAsia="標楷體" w:hAnsi="標楷體" w:hint="eastAsia"/>
          <w:sz w:val="28"/>
          <w:szCs w:val="28"/>
          <w:lang w:eastAsia="zh-TW"/>
        </w:rPr>
        <w:t>情況，將列入</w:t>
      </w:r>
      <w:r w:rsidR="00141027" w:rsidRPr="00A0362F">
        <w:rPr>
          <w:rFonts w:ascii="標楷體" w:eastAsia="標楷體" w:hAnsi="標楷體" w:hint="eastAsia"/>
          <w:sz w:val="28"/>
          <w:szCs w:val="28"/>
          <w:lang w:eastAsia="zh-TW"/>
        </w:rPr>
        <w:t>平時考核之參據。</w:t>
      </w:r>
    </w:p>
    <w:p w:rsidR="001D54CA" w:rsidRPr="00A0362F" w:rsidRDefault="00E10C53" w:rsidP="00751E66">
      <w:pPr>
        <w:suppressAutoHyphens w:val="0"/>
        <w:autoSpaceDE w:val="0"/>
        <w:autoSpaceDN w:val="0"/>
        <w:adjustRightInd w:val="0"/>
        <w:spacing w:beforeLines="50" w:before="180" w:line="440" w:lineRule="exact"/>
        <w:rPr>
          <w:rFonts w:ascii="標楷體" w:eastAsia="標楷體" w:hAnsi="標楷體"/>
          <w:sz w:val="28"/>
          <w:szCs w:val="28"/>
          <w:lang w:eastAsia="zh-TW"/>
        </w:rPr>
      </w:pPr>
      <w:r w:rsidRPr="00A0362F">
        <w:rPr>
          <w:rFonts w:ascii="標楷體" w:eastAsia="標楷體" w:hAnsi="標楷體" w:hint="eastAsia"/>
          <w:sz w:val="28"/>
          <w:szCs w:val="28"/>
          <w:lang w:eastAsia="zh-TW"/>
        </w:rPr>
        <w:t>捌</w:t>
      </w:r>
      <w:r w:rsidR="001D54CA" w:rsidRPr="00A0362F">
        <w:rPr>
          <w:rFonts w:ascii="標楷體" w:eastAsia="標楷體" w:hAnsi="標楷體" w:hint="eastAsia"/>
          <w:sz w:val="28"/>
          <w:szCs w:val="28"/>
          <w:lang w:eastAsia="zh-TW"/>
        </w:rPr>
        <w:t>、獎勵措施</w:t>
      </w:r>
    </w:p>
    <w:p w:rsidR="008711A6" w:rsidRPr="00A0362F" w:rsidRDefault="008711A6" w:rsidP="003321E2">
      <w:pPr>
        <w:snapToGrid w:val="0"/>
        <w:spacing w:line="440" w:lineRule="exact"/>
        <w:ind w:leftChars="236" w:left="1132" w:hangingChars="202" w:hanging="566"/>
        <w:rPr>
          <w:rFonts w:ascii="標楷體" w:eastAsia="標楷體" w:hAnsi="標楷體"/>
          <w:sz w:val="28"/>
          <w:szCs w:val="28"/>
          <w:lang w:eastAsia="zh-TW"/>
        </w:rPr>
      </w:pPr>
      <w:r w:rsidRPr="00A0362F">
        <w:rPr>
          <w:rFonts w:ascii="標楷體" w:eastAsia="標楷體" w:hAnsi="標楷體" w:hint="eastAsia"/>
          <w:sz w:val="28"/>
          <w:szCs w:val="28"/>
          <w:lang w:eastAsia="zh-TW"/>
        </w:rPr>
        <w:t>一、</w:t>
      </w:r>
      <w:r w:rsidR="001D54CA" w:rsidRPr="00A0362F">
        <w:rPr>
          <w:rFonts w:ascii="標楷體" w:eastAsia="標楷體" w:hAnsi="標楷體" w:hint="eastAsia"/>
          <w:sz w:val="28"/>
          <w:szCs w:val="28"/>
        </w:rPr>
        <w:t>親善大使團</w:t>
      </w:r>
    </w:p>
    <w:p w:rsidR="00737DB7" w:rsidRPr="00A0362F" w:rsidRDefault="00734C4B" w:rsidP="003321E2">
      <w:pPr>
        <w:snapToGrid w:val="0"/>
        <w:spacing w:line="440" w:lineRule="exact"/>
        <w:ind w:leftChars="377" w:left="1465" w:hangingChars="200" w:hanging="560"/>
        <w:rPr>
          <w:rFonts w:ascii="標楷體" w:eastAsia="標楷體" w:hAnsi="標楷體"/>
          <w:sz w:val="28"/>
          <w:szCs w:val="28"/>
          <w:lang w:eastAsia="zh-TW"/>
        </w:rPr>
      </w:pPr>
      <w:r w:rsidRPr="00A0362F">
        <w:rPr>
          <w:rFonts w:ascii="標楷體" w:eastAsia="標楷體" w:hAnsi="標楷體" w:hint="eastAsia"/>
          <w:sz w:val="28"/>
          <w:szCs w:val="28"/>
          <w:lang w:eastAsia="zh-TW"/>
        </w:rPr>
        <w:t>(一)</w:t>
      </w:r>
      <w:r w:rsidR="00CA6371" w:rsidRPr="00A0362F">
        <w:rPr>
          <w:rFonts w:ascii="標楷體" w:eastAsia="標楷體" w:hAnsi="標楷體" w:hint="eastAsia"/>
          <w:sz w:val="28"/>
          <w:szCs w:val="28"/>
          <w:lang w:eastAsia="zh-TW"/>
        </w:rPr>
        <w:t>將視活動成果另案簽核行政獎勵</w:t>
      </w:r>
      <w:r w:rsidR="0080306D" w:rsidRPr="00A0362F">
        <w:rPr>
          <w:rFonts w:ascii="標楷體" w:eastAsia="標楷體" w:hAnsi="標楷體" w:hint="eastAsia"/>
          <w:sz w:val="28"/>
          <w:szCs w:val="28"/>
          <w:lang w:eastAsia="zh-TW"/>
        </w:rPr>
        <w:t>；此外，訪視過程感動記事等成果經評選優異者，</w:t>
      </w:r>
      <w:r w:rsidR="00C32E3E" w:rsidRPr="00A0362F">
        <w:rPr>
          <w:rFonts w:ascii="標楷體" w:eastAsia="標楷體" w:hAnsi="標楷體" w:hint="eastAsia"/>
          <w:sz w:val="28"/>
          <w:szCs w:val="28"/>
          <w:lang w:eastAsia="zh-TW"/>
        </w:rPr>
        <w:t>額外給予獎勵。上開獎勵，請團長協助提供敘獎建議名單。</w:t>
      </w:r>
    </w:p>
    <w:p w:rsidR="00CA6371" w:rsidRPr="00A0362F" w:rsidRDefault="00734C4B" w:rsidP="003321E2">
      <w:pPr>
        <w:snapToGrid w:val="0"/>
        <w:spacing w:line="440" w:lineRule="exact"/>
        <w:ind w:leftChars="377" w:left="1465" w:hangingChars="200" w:hanging="560"/>
        <w:rPr>
          <w:rFonts w:ascii="標楷體" w:eastAsia="標楷體" w:hAnsi="標楷體"/>
          <w:sz w:val="28"/>
          <w:szCs w:val="28"/>
          <w:lang w:eastAsia="zh-TW"/>
        </w:rPr>
      </w:pPr>
      <w:r w:rsidRPr="00A0362F">
        <w:rPr>
          <w:rFonts w:ascii="標楷體" w:eastAsia="標楷體" w:hAnsi="標楷體" w:hint="eastAsia"/>
          <w:sz w:val="28"/>
          <w:szCs w:val="28"/>
          <w:lang w:eastAsia="zh-TW"/>
        </w:rPr>
        <w:t>(</w:t>
      </w:r>
      <w:r w:rsidR="0080306D" w:rsidRPr="00A0362F">
        <w:rPr>
          <w:rFonts w:ascii="標楷體" w:eastAsia="標楷體" w:hAnsi="標楷體" w:hint="eastAsia"/>
          <w:sz w:val="28"/>
          <w:szCs w:val="28"/>
          <w:lang w:eastAsia="zh-TW"/>
        </w:rPr>
        <w:t>二</w:t>
      </w:r>
      <w:r w:rsidR="00737DB7" w:rsidRPr="00A0362F">
        <w:rPr>
          <w:rFonts w:ascii="標楷體" w:eastAsia="標楷體" w:hAnsi="標楷體" w:hint="eastAsia"/>
          <w:sz w:val="28"/>
          <w:szCs w:val="28"/>
          <w:lang w:eastAsia="zh-TW"/>
        </w:rPr>
        <w:t>)請各團團長於訪視活動開展後，</w:t>
      </w:r>
      <w:r w:rsidR="00141027" w:rsidRPr="00A0362F">
        <w:rPr>
          <w:rFonts w:ascii="標楷體" w:eastAsia="標楷體" w:hAnsi="標楷體" w:hint="eastAsia"/>
          <w:sz w:val="28"/>
          <w:szCs w:val="28"/>
          <w:lang w:eastAsia="zh-TW"/>
        </w:rPr>
        <w:t>得</w:t>
      </w:r>
      <w:r w:rsidR="00B312FC" w:rsidRPr="00A0362F">
        <w:rPr>
          <w:rFonts w:ascii="標楷體" w:eastAsia="標楷體" w:hAnsi="標楷體" w:hint="eastAsia"/>
          <w:sz w:val="28"/>
          <w:szCs w:val="28"/>
          <w:lang w:eastAsia="zh-TW"/>
        </w:rPr>
        <w:t>依活動期程(活動開始至結束</w:t>
      </w:r>
      <w:r w:rsidR="00141027" w:rsidRPr="00A0362F">
        <w:rPr>
          <w:rFonts w:ascii="標楷體" w:eastAsia="標楷體" w:hAnsi="標楷體" w:hint="eastAsia"/>
          <w:sz w:val="28"/>
          <w:szCs w:val="28"/>
          <w:lang w:eastAsia="zh-TW"/>
        </w:rPr>
        <w:t>)</w:t>
      </w:r>
      <w:r w:rsidR="00B312FC" w:rsidRPr="00A0362F">
        <w:rPr>
          <w:rFonts w:ascii="標楷體" w:eastAsia="標楷體" w:hAnsi="標楷體" w:hint="eastAsia"/>
          <w:sz w:val="28"/>
          <w:szCs w:val="28"/>
          <w:lang w:eastAsia="zh-TW"/>
        </w:rPr>
        <w:t>提報表現傑出者及其事蹟，並公開表揚</w:t>
      </w:r>
      <w:r w:rsidR="00737DB7" w:rsidRPr="00A0362F">
        <w:rPr>
          <w:rFonts w:ascii="標楷體" w:eastAsia="標楷體" w:hAnsi="標楷體" w:hint="eastAsia"/>
          <w:sz w:val="28"/>
          <w:szCs w:val="28"/>
          <w:lang w:eastAsia="zh-TW"/>
        </w:rPr>
        <w:t>。</w:t>
      </w:r>
    </w:p>
    <w:p w:rsidR="001D54CA" w:rsidRPr="00A0362F" w:rsidRDefault="00D03703" w:rsidP="00D03703">
      <w:pPr>
        <w:suppressAutoHyphens w:val="0"/>
        <w:autoSpaceDE w:val="0"/>
        <w:autoSpaceDN w:val="0"/>
        <w:adjustRightInd w:val="0"/>
        <w:spacing w:line="440" w:lineRule="exact"/>
        <w:ind w:leftChars="236" w:left="566"/>
        <w:rPr>
          <w:rFonts w:ascii="標楷體" w:eastAsia="標楷體" w:hAnsi="標楷體"/>
          <w:sz w:val="28"/>
          <w:szCs w:val="28"/>
          <w:lang w:eastAsia="zh-TW"/>
        </w:rPr>
      </w:pPr>
      <w:r w:rsidRPr="00A0362F">
        <w:rPr>
          <w:rFonts w:ascii="標楷體" w:eastAsia="標楷體" w:hAnsi="標楷體" w:hint="eastAsia"/>
          <w:sz w:val="28"/>
          <w:szCs w:val="28"/>
          <w:lang w:eastAsia="zh-TW"/>
        </w:rPr>
        <w:t>二</w:t>
      </w:r>
      <w:r w:rsidR="001D54CA" w:rsidRPr="00A0362F">
        <w:rPr>
          <w:rFonts w:ascii="標楷體" w:eastAsia="標楷體" w:hAnsi="標楷體" w:hint="eastAsia"/>
          <w:sz w:val="28"/>
          <w:szCs w:val="28"/>
        </w:rPr>
        <w:t>、陪同人員</w:t>
      </w:r>
    </w:p>
    <w:p w:rsidR="00CA6371" w:rsidRPr="00A0362F" w:rsidRDefault="00CA6371" w:rsidP="003321E2">
      <w:pPr>
        <w:suppressAutoHyphens w:val="0"/>
        <w:autoSpaceDE w:val="0"/>
        <w:autoSpaceDN w:val="0"/>
        <w:adjustRightInd w:val="0"/>
        <w:spacing w:line="440" w:lineRule="exact"/>
        <w:ind w:leftChars="355" w:left="3403" w:hangingChars="911" w:hanging="2551"/>
        <w:rPr>
          <w:rFonts w:ascii="標楷體" w:eastAsia="標楷體" w:hAnsi="標楷體"/>
          <w:sz w:val="28"/>
          <w:szCs w:val="28"/>
          <w:lang w:eastAsia="zh-TW"/>
        </w:rPr>
      </w:pPr>
      <w:r w:rsidRPr="00A0362F">
        <w:rPr>
          <w:rFonts w:ascii="標楷體" w:eastAsia="標楷體" w:hAnsi="標楷體" w:hint="eastAsia"/>
          <w:sz w:val="28"/>
          <w:szCs w:val="28"/>
          <w:lang w:eastAsia="zh-TW"/>
        </w:rPr>
        <w:t>(一)現職人員陪同：</w:t>
      </w:r>
      <w:r w:rsidR="001B3C7F" w:rsidRPr="00A0362F">
        <w:rPr>
          <w:rFonts w:ascii="標楷體" w:eastAsia="標楷體" w:hAnsi="標楷體" w:hint="eastAsia"/>
          <w:sz w:val="28"/>
          <w:szCs w:val="28"/>
          <w:lang w:eastAsia="zh-TW"/>
        </w:rPr>
        <w:t>另案簽核行政獎勵</w:t>
      </w:r>
      <w:r w:rsidRPr="00A0362F">
        <w:rPr>
          <w:rFonts w:ascii="標楷體" w:eastAsia="標楷體" w:hAnsi="標楷體" w:hint="eastAsia"/>
          <w:sz w:val="28"/>
          <w:szCs w:val="28"/>
          <w:lang w:eastAsia="zh-TW"/>
        </w:rPr>
        <w:t>。</w:t>
      </w:r>
    </w:p>
    <w:p w:rsidR="00CA6371" w:rsidRPr="00A0362F" w:rsidRDefault="00CA6371" w:rsidP="00CA6371">
      <w:pPr>
        <w:suppressAutoHyphens w:val="0"/>
        <w:autoSpaceDE w:val="0"/>
        <w:autoSpaceDN w:val="0"/>
        <w:adjustRightInd w:val="0"/>
        <w:spacing w:line="440" w:lineRule="exact"/>
        <w:ind w:leftChars="354" w:left="850"/>
        <w:rPr>
          <w:rFonts w:ascii="標楷體" w:eastAsia="標楷體" w:hAnsi="標楷體"/>
          <w:sz w:val="28"/>
          <w:szCs w:val="28"/>
          <w:lang w:eastAsia="zh-TW"/>
        </w:rPr>
      </w:pPr>
      <w:r w:rsidRPr="00A0362F">
        <w:rPr>
          <w:rFonts w:ascii="標楷體" w:eastAsia="標楷體" w:hAnsi="標楷體" w:hint="eastAsia"/>
          <w:sz w:val="28"/>
          <w:szCs w:val="28"/>
          <w:lang w:eastAsia="zh-TW"/>
        </w:rPr>
        <w:lastRenderedPageBreak/>
        <w:t>(二)非現職人員陪同：製作感謝狀以慰其辛勞。</w:t>
      </w:r>
    </w:p>
    <w:p w:rsidR="00D03703" w:rsidRPr="00A0362F" w:rsidRDefault="00E10C53" w:rsidP="00751E66">
      <w:pPr>
        <w:suppressAutoHyphens w:val="0"/>
        <w:autoSpaceDE w:val="0"/>
        <w:autoSpaceDN w:val="0"/>
        <w:adjustRightInd w:val="0"/>
        <w:spacing w:beforeLines="50" w:before="180" w:line="440" w:lineRule="exact"/>
        <w:rPr>
          <w:rFonts w:ascii="標楷體" w:eastAsia="標楷體" w:hAnsi="標楷體"/>
          <w:sz w:val="28"/>
          <w:szCs w:val="28"/>
          <w:lang w:eastAsia="zh-TW"/>
        </w:rPr>
      </w:pPr>
      <w:r w:rsidRPr="00A0362F">
        <w:rPr>
          <w:rFonts w:ascii="標楷體" w:eastAsia="標楷體" w:hAnsi="標楷體" w:hint="eastAsia"/>
          <w:sz w:val="28"/>
          <w:szCs w:val="28"/>
          <w:lang w:eastAsia="zh-TW"/>
        </w:rPr>
        <w:t>玖</w:t>
      </w:r>
      <w:r w:rsidR="00560E1D" w:rsidRPr="00A0362F">
        <w:rPr>
          <w:rFonts w:ascii="標楷體" w:eastAsia="標楷體" w:hAnsi="標楷體" w:hint="eastAsia"/>
          <w:sz w:val="28"/>
          <w:szCs w:val="28"/>
          <w:lang w:eastAsia="zh-TW"/>
        </w:rPr>
        <w:t>、經費核銷</w:t>
      </w:r>
    </w:p>
    <w:p w:rsidR="00751E66" w:rsidRPr="00A0362F" w:rsidRDefault="00EA2F3E" w:rsidP="00B312FC">
      <w:pPr>
        <w:snapToGrid w:val="0"/>
        <w:spacing w:line="440" w:lineRule="exact"/>
        <w:ind w:leftChars="236" w:left="1132" w:hangingChars="202" w:hanging="566"/>
        <w:jc w:val="both"/>
        <w:rPr>
          <w:rFonts w:ascii="標楷體" w:eastAsia="標楷體" w:hAnsi="標楷體"/>
          <w:sz w:val="28"/>
          <w:szCs w:val="28"/>
        </w:rPr>
      </w:pPr>
      <w:r w:rsidRPr="00A0362F">
        <w:rPr>
          <w:rFonts w:ascii="標楷體" w:eastAsia="標楷體" w:hAnsi="標楷體" w:hint="eastAsia"/>
          <w:sz w:val="28"/>
          <w:szCs w:val="28"/>
          <w:lang w:eastAsia="zh-TW"/>
        </w:rPr>
        <w:t>一</w:t>
      </w:r>
      <w:r w:rsidR="00751E66" w:rsidRPr="00A0362F">
        <w:rPr>
          <w:rFonts w:ascii="標楷體" w:eastAsia="標楷體" w:hAnsi="標楷體" w:hint="eastAsia"/>
          <w:sz w:val="28"/>
          <w:szCs w:val="28"/>
        </w:rPr>
        <w:t>、</w:t>
      </w:r>
      <w:r w:rsidR="00283BF5" w:rsidRPr="00A0362F">
        <w:rPr>
          <w:rFonts w:ascii="標楷體" w:eastAsia="標楷體" w:hAnsi="標楷體" w:hint="eastAsia"/>
          <w:sz w:val="28"/>
          <w:szCs w:val="28"/>
          <w:lang w:eastAsia="zh-TW"/>
        </w:rPr>
        <w:t>所需經費由本</w:t>
      </w:r>
      <w:r w:rsidR="00734099" w:rsidRPr="00A0362F">
        <w:rPr>
          <w:rFonts w:ascii="標楷體" w:eastAsia="標楷體" w:hAnsi="標楷體" w:hint="eastAsia"/>
          <w:sz w:val="28"/>
          <w:szCs w:val="28"/>
          <w:lang w:eastAsia="zh-TW"/>
        </w:rPr>
        <w:t>府人事</w:t>
      </w:r>
      <w:r w:rsidR="00283BF5" w:rsidRPr="00A0362F">
        <w:rPr>
          <w:rFonts w:ascii="標楷體" w:eastAsia="標楷體" w:hAnsi="標楷體" w:hint="eastAsia"/>
          <w:sz w:val="28"/>
          <w:szCs w:val="28"/>
          <w:lang w:eastAsia="zh-TW"/>
        </w:rPr>
        <w:t>處</w:t>
      </w:r>
      <w:r w:rsidR="00C32E3E" w:rsidRPr="00A0362F">
        <w:rPr>
          <w:rFonts w:ascii="標楷體" w:eastAsia="標楷體" w:hAnsi="標楷體" w:hint="eastAsia"/>
          <w:sz w:val="28"/>
          <w:szCs w:val="28"/>
          <w:lang w:eastAsia="zh-TW"/>
        </w:rPr>
        <w:t>10</w:t>
      </w:r>
      <w:r w:rsidR="00B312FC" w:rsidRPr="00A0362F">
        <w:rPr>
          <w:rFonts w:ascii="標楷體" w:eastAsia="標楷體" w:hAnsi="標楷體" w:hint="eastAsia"/>
          <w:sz w:val="28"/>
          <w:szCs w:val="28"/>
          <w:lang w:eastAsia="zh-TW"/>
        </w:rPr>
        <w:t>6</w:t>
      </w:r>
      <w:r w:rsidR="00C32E3E" w:rsidRPr="00A0362F">
        <w:rPr>
          <w:rFonts w:ascii="標楷體" w:eastAsia="標楷體" w:hAnsi="標楷體" w:hint="eastAsia"/>
          <w:sz w:val="28"/>
          <w:szCs w:val="28"/>
          <w:lang w:eastAsia="zh-TW"/>
        </w:rPr>
        <w:t>年</w:t>
      </w:r>
      <w:r w:rsidR="00283BF5" w:rsidRPr="00A0362F">
        <w:rPr>
          <w:rFonts w:ascii="標楷體" w:eastAsia="標楷體" w:hAnsi="標楷體" w:hint="eastAsia"/>
          <w:sz w:val="28"/>
          <w:szCs w:val="28"/>
          <w:lang w:eastAsia="zh-TW"/>
        </w:rPr>
        <w:t>人事業務-給與工作-一般事務費項下支應</w:t>
      </w:r>
      <w:r w:rsidR="00CA6371" w:rsidRPr="00A0362F">
        <w:rPr>
          <w:rFonts w:ascii="標楷體" w:eastAsia="標楷體" w:hAnsi="標楷體" w:hint="eastAsia"/>
          <w:sz w:val="28"/>
          <w:szCs w:val="28"/>
        </w:rPr>
        <w:t>。</w:t>
      </w:r>
    </w:p>
    <w:p w:rsidR="00751E66" w:rsidRPr="00A0362F" w:rsidRDefault="00EA2F3E" w:rsidP="003321E2">
      <w:pPr>
        <w:snapToGrid w:val="0"/>
        <w:spacing w:line="440" w:lineRule="exact"/>
        <w:ind w:leftChars="236" w:left="1132" w:hangingChars="202" w:hanging="566"/>
        <w:jc w:val="both"/>
        <w:rPr>
          <w:rFonts w:ascii="標楷體" w:eastAsia="標楷體" w:hAnsi="標楷體"/>
          <w:sz w:val="28"/>
          <w:szCs w:val="28"/>
          <w:lang w:eastAsia="zh-TW"/>
        </w:rPr>
      </w:pPr>
      <w:r w:rsidRPr="00A0362F">
        <w:rPr>
          <w:rFonts w:ascii="標楷體" w:eastAsia="標楷體" w:hAnsi="標楷體" w:hint="eastAsia"/>
          <w:sz w:val="28"/>
          <w:szCs w:val="28"/>
          <w:lang w:eastAsia="zh-TW"/>
        </w:rPr>
        <w:t>二</w:t>
      </w:r>
      <w:r w:rsidR="00751E66" w:rsidRPr="00A0362F">
        <w:rPr>
          <w:rFonts w:ascii="標楷體" w:eastAsia="標楷體" w:hAnsi="標楷體" w:hint="eastAsia"/>
          <w:sz w:val="28"/>
          <w:szCs w:val="28"/>
        </w:rPr>
        <w:t>、</w:t>
      </w:r>
      <w:r w:rsidR="00CA6371" w:rsidRPr="00A0362F">
        <w:rPr>
          <w:rFonts w:ascii="標楷體" w:eastAsia="標楷體" w:hAnsi="標楷體" w:hint="eastAsia"/>
          <w:sz w:val="28"/>
          <w:szCs w:val="28"/>
        </w:rPr>
        <w:t>訪視活動所需費用，由團員以現金代墊支付</w:t>
      </w:r>
      <w:r w:rsidR="004917F1" w:rsidRPr="00A0362F">
        <w:rPr>
          <w:rFonts w:ascii="標楷體" w:eastAsia="標楷體" w:hAnsi="標楷體" w:hint="eastAsia"/>
          <w:sz w:val="28"/>
          <w:szCs w:val="28"/>
        </w:rPr>
        <w:t>，</w:t>
      </w:r>
      <w:r w:rsidR="00B312FC" w:rsidRPr="00A0362F">
        <w:rPr>
          <w:rFonts w:ascii="標楷體" w:eastAsia="標楷體" w:hAnsi="標楷體" w:hint="eastAsia"/>
          <w:sz w:val="28"/>
          <w:szCs w:val="28"/>
          <w:lang w:eastAsia="zh-TW"/>
        </w:rPr>
        <w:t>並</w:t>
      </w:r>
      <w:r w:rsidR="00CA6371" w:rsidRPr="00A0362F">
        <w:rPr>
          <w:rFonts w:ascii="標楷體" w:eastAsia="標楷體" w:hAnsi="標楷體" w:hint="eastAsia"/>
          <w:sz w:val="28"/>
          <w:szCs w:val="28"/>
        </w:rPr>
        <w:t>配合會計核銷程序及</w:t>
      </w:r>
      <w:r w:rsidR="00141027" w:rsidRPr="00A0362F">
        <w:rPr>
          <w:rFonts w:ascii="標楷體" w:eastAsia="標楷體" w:hAnsi="標楷體" w:hint="eastAsia"/>
          <w:sz w:val="28"/>
          <w:szCs w:val="28"/>
          <w:lang w:eastAsia="zh-TW"/>
        </w:rPr>
        <w:t>為</w:t>
      </w:r>
      <w:r w:rsidR="00B312FC" w:rsidRPr="00A0362F">
        <w:rPr>
          <w:rFonts w:ascii="標楷體" w:eastAsia="標楷體" w:hAnsi="標楷體" w:hint="eastAsia"/>
          <w:sz w:val="28"/>
          <w:szCs w:val="28"/>
          <w:lang w:eastAsia="zh-TW"/>
        </w:rPr>
        <w:t>利</w:t>
      </w:r>
      <w:r w:rsidR="00CA6371" w:rsidRPr="00A0362F">
        <w:rPr>
          <w:rFonts w:ascii="標楷體" w:eastAsia="標楷體" w:hAnsi="標楷體" w:hint="eastAsia"/>
          <w:sz w:val="28"/>
          <w:szCs w:val="28"/>
        </w:rPr>
        <w:t>掌握經費執行情形，各團於每月5日前，將前一個月購買禮盒…等訪視所需費用之收據或發票、訪視行程表</w:t>
      </w:r>
      <w:r w:rsidR="00C32E3E" w:rsidRPr="00A0362F">
        <w:rPr>
          <w:rFonts w:ascii="標楷體" w:eastAsia="標楷體" w:hAnsi="標楷體" w:hint="eastAsia"/>
          <w:sz w:val="28"/>
          <w:szCs w:val="28"/>
        </w:rPr>
        <w:t>、</w:t>
      </w:r>
      <w:r w:rsidR="00CA6371" w:rsidRPr="00A0362F">
        <w:rPr>
          <w:rFonts w:ascii="標楷體" w:eastAsia="標楷體" w:hAnsi="標楷體" w:hint="eastAsia"/>
          <w:sz w:val="28"/>
          <w:szCs w:val="28"/>
        </w:rPr>
        <w:t>代墊費用團員之郵局存摺影本</w:t>
      </w:r>
      <w:r w:rsidR="00C32E3E" w:rsidRPr="00A0362F">
        <w:rPr>
          <w:rFonts w:ascii="標楷體" w:eastAsia="標楷體" w:hAnsi="標楷體" w:hint="eastAsia"/>
          <w:sz w:val="28"/>
          <w:szCs w:val="28"/>
        </w:rPr>
        <w:t>併同訪視簡易紀錄表</w:t>
      </w:r>
      <w:r w:rsidR="0069635C" w:rsidRPr="00A0362F">
        <w:rPr>
          <w:rFonts w:ascii="標楷體" w:eastAsia="標楷體" w:hAnsi="標楷體" w:hint="eastAsia"/>
          <w:sz w:val="28"/>
          <w:szCs w:val="28"/>
        </w:rPr>
        <w:t>及每月辦理訪視一覽表</w:t>
      </w:r>
      <w:r w:rsidR="00D34022" w:rsidRPr="00A0362F">
        <w:rPr>
          <w:rFonts w:ascii="標楷體" w:eastAsia="標楷體" w:hAnsi="標楷體" w:hint="eastAsia"/>
          <w:sz w:val="28"/>
          <w:szCs w:val="28"/>
          <w:lang w:eastAsia="zh-TW"/>
        </w:rPr>
        <w:t>，</w:t>
      </w:r>
      <w:r w:rsidR="00CA6371" w:rsidRPr="00A0362F">
        <w:rPr>
          <w:rFonts w:ascii="標楷體" w:eastAsia="標楷體" w:hAnsi="標楷體" w:hint="eastAsia"/>
          <w:sz w:val="28"/>
          <w:szCs w:val="28"/>
        </w:rPr>
        <w:t>逕送本府人事處承辦人辦理</w:t>
      </w:r>
      <w:r w:rsidR="00D25520" w:rsidRPr="00A0362F">
        <w:rPr>
          <w:rFonts w:ascii="標楷體" w:eastAsia="標楷體" w:hAnsi="標楷體" w:hint="eastAsia"/>
          <w:sz w:val="28"/>
          <w:szCs w:val="28"/>
        </w:rPr>
        <w:t>核銷</w:t>
      </w:r>
      <w:r w:rsidR="00CA6371" w:rsidRPr="00A0362F">
        <w:rPr>
          <w:rFonts w:ascii="標楷體" w:eastAsia="標楷體" w:hAnsi="標楷體" w:hint="eastAsia"/>
          <w:sz w:val="28"/>
          <w:szCs w:val="28"/>
        </w:rPr>
        <w:t>。</w:t>
      </w:r>
    </w:p>
    <w:p w:rsidR="00F2196C" w:rsidRPr="00A0362F" w:rsidRDefault="00F2196C" w:rsidP="003321E2">
      <w:pPr>
        <w:snapToGrid w:val="0"/>
        <w:spacing w:line="440" w:lineRule="exact"/>
        <w:ind w:leftChars="236" w:left="1132" w:hangingChars="202" w:hanging="566"/>
        <w:jc w:val="both"/>
        <w:rPr>
          <w:rFonts w:ascii="標楷體" w:eastAsia="標楷體" w:hAnsi="標楷體"/>
          <w:sz w:val="28"/>
          <w:szCs w:val="28"/>
          <w:lang w:eastAsia="zh-TW"/>
        </w:rPr>
      </w:pPr>
      <w:r w:rsidRPr="00A0362F">
        <w:rPr>
          <w:rFonts w:ascii="標楷體" w:eastAsia="標楷體" w:hAnsi="標楷體" w:hint="eastAsia"/>
          <w:sz w:val="28"/>
          <w:szCs w:val="28"/>
          <w:lang w:eastAsia="zh-TW"/>
        </w:rPr>
        <w:t>三、</w:t>
      </w:r>
      <w:r w:rsidRPr="00A0362F">
        <w:rPr>
          <w:rFonts w:ascii="標楷體" w:eastAsia="標楷體" w:hAnsi="標楷體" w:hint="eastAsia"/>
          <w:sz w:val="28"/>
          <w:szCs w:val="28"/>
        </w:rPr>
        <w:t>前開代墊費用如有任何疑義，請洽本府人事處承辦人。</w:t>
      </w:r>
    </w:p>
    <w:p w:rsidR="007206C1" w:rsidRPr="00A0362F" w:rsidRDefault="00F2196C" w:rsidP="00A0362F">
      <w:pPr>
        <w:snapToGrid w:val="0"/>
        <w:spacing w:line="440" w:lineRule="exact"/>
        <w:ind w:leftChars="236" w:left="1132" w:hangingChars="202" w:hanging="566"/>
        <w:jc w:val="both"/>
        <w:rPr>
          <w:rFonts w:ascii="標楷體" w:eastAsia="標楷體" w:hAnsi="標楷體"/>
          <w:sz w:val="28"/>
          <w:szCs w:val="28"/>
          <w:lang w:eastAsia="zh-TW"/>
        </w:rPr>
      </w:pPr>
      <w:r w:rsidRPr="00A0362F">
        <w:rPr>
          <w:rFonts w:ascii="標楷體" w:eastAsia="標楷體" w:hAnsi="標楷體" w:hint="eastAsia"/>
          <w:sz w:val="28"/>
          <w:szCs w:val="28"/>
          <w:lang w:eastAsia="zh-TW"/>
        </w:rPr>
        <w:t>四</w:t>
      </w:r>
      <w:r w:rsidR="00751E66" w:rsidRPr="00A0362F">
        <w:rPr>
          <w:rFonts w:ascii="標楷體" w:eastAsia="標楷體" w:hAnsi="標楷體" w:hint="eastAsia"/>
          <w:sz w:val="28"/>
          <w:szCs w:val="28"/>
        </w:rPr>
        <w:t>、</w:t>
      </w:r>
      <w:r w:rsidR="00E45264" w:rsidRPr="00A0362F">
        <w:rPr>
          <w:rFonts w:ascii="標楷體" w:eastAsia="標楷體" w:hAnsi="標楷體" w:hint="eastAsia"/>
          <w:sz w:val="28"/>
          <w:szCs w:val="28"/>
          <w:lang w:eastAsia="zh-TW"/>
        </w:rPr>
        <w:t>收據或</w:t>
      </w:r>
      <w:hyperlink r:id="rId7" w:history="1">
        <w:r w:rsidR="00E45264" w:rsidRPr="00A0362F">
          <w:rPr>
            <w:rStyle w:val="a3"/>
            <w:rFonts w:ascii="標楷體" w:eastAsia="標楷體" w:hAnsi="標楷體" w:cs="Menlo Bold" w:hint="eastAsia"/>
            <w:color w:val="auto"/>
            <w:sz w:val="28"/>
            <w:szCs w:val="28"/>
            <w:u w:val="none"/>
          </w:rPr>
          <w:t>發票</w:t>
        </w:r>
        <w:r w:rsidR="00E45264" w:rsidRPr="00A0362F">
          <w:rPr>
            <w:rStyle w:val="a3"/>
            <w:rFonts w:ascii="標楷體" w:eastAsia="標楷體" w:hAnsi="標楷體" w:cs="Menlo Bold" w:hint="eastAsia"/>
            <w:color w:val="auto"/>
            <w:sz w:val="28"/>
            <w:szCs w:val="28"/>
            <w:u w:val="none"/>
            <w:lang w:eastAsia="zh-TW"/>
          </w:rPr>
          <w:t>之抬頭為「桃園市政府人事處」</w:t>
        </w:r>
        <w:r w:rsidR="000E19B1" w:rsidRPr="00A0362F">
          <w:rPr>
            <w:rStyle w:val="a3"/>
            <w:rFonts w:ascii="標楷體" w:eastAsia="標楷體" w:hAnsi="標楷體" w:cs="Menlo Bold" w:hint="eastAsia"/>
            <w:color w:val="auto"/>
            <w:sz w:val="28"/>
            <w:szCs w:val="28"/>
            <w:u w:val="none"/>
            <w:lang w:eastAsia="zh-TW"/>
          </w:rPr>
          <w:t>、</w:t>
        </w:r>
        <w:r w:rsidR="00E45264" w:rsidRPr="00A0362F">
          <w:rPr>
            <w:rStyle w:val="a3"/>
            <w:rFonts w:ascii="標楷體" w:eastAsia="標楷體" w:hAnsi="標楷體" w:cs="Menlo Bold" w:hint="eastAsia"/>
            <w:color w:val="auto"/>
            <w:sz w:val="28"/>
            <w:szCs w:val="28"/>
            <w:u w:val="none"/>
          </w:rPr>
          <w:t>統編</w:t>
        </w:r>
      </w:hyperlink>
      <w:r w:rsidR="000E19B1" w:rsidRPr="00A0362F">
        <w:rPr>
          <w:rStyle w:val="a3"/>
          <w:rFonts w:ascii="標楷體" w:eastAsia="標楷體" w:hAnsi="標楷體" w:cs="Menlo Bold" w:hint="eastAsia"/>
          <w:color w:val="auto"/>
          <w:sz w:val="28"/>
          <w:szCs w:val="28"/>
          <w:u w:val="none"/>
          <w:lang w:eastAsia="zh-TW"/>
        </w:rPr>
        <w:t>為</w:t>
      </w:r>
      <w:r w:rsidR="00E45264" w:rsidRPr="00A0362F">
        <w:rPr>
          <w:rFonts w:ascii="標楷體" w:eastAsia="標楷體" w:hAnsi="標楷體" w:hint="eastAsia"/>
          <w:sz w:val="28"/>
          <w:szCs w:val="28"/>
        </w:rPr>
        <w:t>「</w:t>
      </w:r>
      <w:r w:rsidR="00E45264" w:rsidRPr="00A0362F">
        <w:rPr>
          <w:rFonts w:ascii="標楷體" w:eastAsia="標楷體" w:hAnsi="標楷體" w:cs="Menlo Bold" w:hint="eastAsia"/>
          <w:sz w:val="28"/>
          <w:szCs w:val="28"/>
        </w:rPr>
        <w:t>26645884」</w:t>
      </w:r>
      <w:r w:rsidR="00E45264" w:rsidRPr="00A0362F">
        <w:rPr>
          <w:rFonts w:ascii="標楷體" w:eastAsia="標楷體" w:hAnsi="標楷體" w:cs="Menlo Bold" w:hint="eastAsia"/>
          <w:sz w:val="28"/>
          <w:szCs w:val="28"/>
          <w:lang w:eastAsia="zh-TW"/>
        </w:rPr>
        <w:t>。</w:t>
      </w:r>
    </w:p>
    <w:sectPr w:rsidR="007206C1" w:rsidRPr="00A0362F" w:rsidSect="00BE274C">
      <w:footerReference w:type="default" r:id="rId8"/>
      <w:pgSz w:w="11906" w:h="16838" w:code="9"/>
      <w:pgMar w:top="1134" w:right="1588" w:bottom="1134" w:left="158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85" w:rsidRDefault="00221985" w:rsidP="00D4206B">
      <w:r>
        <w:separator/>
      </w:r>
    </w:p>
  </w:endnote>
  <w:endnote w:type="continuationSeparator" w:id="0">
    <w:p w:rsidR="00221985" w:rsidRDefault="00221985" w:rsidP="00D4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enlo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756"/>
      <w:docPartObj>
        <w:docPartGallery w:val="Page Numbers (Bottom of Page)"/>
        <w:docPartUnique/>
      </w:docPartObj>
    </w:sdtPr>
    <w:sdtEndPr/>
    <w:sdtContent>
      <w:p w:rsidR="003B1580" w:rsidRDefault="003B1580">
        <w:pPr>
          <w:pStyle w:val="a9"/>
          <w:jc w:val="center"/>
        </w:pPr>
        <w:r>
          <w:fldChar w:fldCharType="begin"/>
        </w:r>
        <w:r>
          <w:instrText>PAGE   \* MERGEFORMAT</w:instrText>
        </w:r>
        <w:r>
          <w:fldChar w:fldCharType="separate"/>
        </w:r>
        <w:r w:rsidR="00F77528" w:rsidRPr="00F77528">
          <w:rPr>
            <w:noProof/>
            <w:lang w:val="zh-TW" w:eastAsia="zh-TW"/>
          </w:rPr>
          <w:t>2</w:t>
        </w:r>
        <w:r>
          <w:fldChar w:fldCharType="end"/>
        </w:r>
      </w:p>
    </w:sdtContent>
  </w:sdt>
  <w:p w:rsidR="003B1580" w:rsidRDefault="003B158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85" w:rsidRDefault="00221985" w:rsidP="00D4206B">
      <w:r>
        <w:separator/>
      </w:r>
    </w:p>
  </w:footnote>
  <w:footnote w:type="continuationSeparator" w:id="0">
    <w:p w:rsidR="00221985" w:rsidRDefault="00221985" w:rsidP="00D420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66A9"/>
    <w:multiLevelType w:val="hybridMultilevel"/>
    <w:tmpl w:val="3F32E97E"/>
    <w:lvl w:ilvl="0" w:tplc="E402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AF079E"/>
    <w:multiLevelType w:val="hybridMultilevel"/>
    <w:tmpl w:val="69EAB8EE"/>
    <w:lvl w:ilvl="0" w:tplc="604CA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AA494B"/>
    <w:multiLevelType w:val="hybridMultilevel"/>
    <w:tmpl w:val="FFC83E20"/>
    <w:lvl w:ilvl="0" w:tplc="60E807C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DB70569"/>
    <w:multiLevelType w:val="hybridMultilevel"/>
    <w:tmpl w:val="52F4BDE4"/>
    <w:lvl w:ilvl="0" w:tplc="5FE8B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5316A9"/>
    <w:multiLevelType w:val="hybridMultilevel"/>
    <w:tmpl w:val="CC683180"/>
    <w:lvl w:ilvl="0" w:tplc="3566D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706598"/>
    <w:multiLevelType w:val="hybridMultilevel"/>
    <w:tmpl w:val="28825AB6"/>
    <w:lvl w:ilvl="0" w:tplc="9684D41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4BFA7E6E"/>
    <w:multiLevelType w:val="hybridMultilevel"/>
    <w:tmpl w:val="FE9C3ACC"/>
    <w:lvl w:ilvl="0" w:tplc="7500F546">
      <w:start w:val="2"/>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622E29"/>
    <w:multiLevelType w:val="hybridMultilevel"/>
    <w:tmpl w:val="EC7CFE3E"/>
    <w:lvl w:ilvl="0" w:tplc="72D6DDF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E614AB"/>
    <w:multiLevelType w:val="hybridMultilevel"/>
    <w:tmpl w:val="AC62ABFC"/>
    <w:lvl w:ilvl="0" w:tplc="2536E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2F1A35"/>
    <w:multiLevelType w:val="hybridMultilevel"/>
    <w:tmpl w:val="B040F8B8"/>
    <w:lvl w:ilvl="0" w:tplc="F27E6F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A71099"/>
    <w:multiLevelType w:val="hybridMultilevel"/>
    <w:tmpl w:val="DFFC5262"/>
    <w:lvl w:ilvl="0" w:tplc="B08A1F1E">
      <w:start w:val="1"/>
      <w:numFmt w:val="decimal"/>
      <w:lvlText w:val="(%1)"/>
      <w:lvlJc w:val="left"/>
      <w:pPr>
        <w:ind w:left="480" w:hanging="480"/>
      </w:pPr>
      <w:rPr>
        <w:rFonts w:hint="default"/>
        <w:color w:val="000000"/>
      </w:rPr>
    </w:lvl>
    <w:lvl w:ilvl="1" w:tplc="E07A60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6"/>
  </w:num>
  <w:num w:numId="4">
    <w:abstractNumId w:val="7"/>
  </w:num>
  <w:num w:numId="5">
    <w:abstractNumId w:val="10"/>
  </w:num>
  <w:num w:numId="6">
    <w:abstractNumId w:val="8"/>
  </w:num>
  <w:num w:numId="7">
    <w:abstractNumId w:val="4"/>
  </w:num>
  <w:num w:numId="8">
    <w:abstractNumId w:val="1"/>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FC"/>
    <w:rsid w:val="0000002C"/>
    <w:rsid w:val="00000283"/>
    <w:rsid w:val="00000D1E"/>
    <w:rsid w:val="00012A6E"/>
    <w:rsid w:val="00012C29"/>
    <w:rsid w:val="00017398"/>
    <w:rsid w:val="00023170"/>
    <w:rsid w:val="000233EC"/>
    <w:rsid w:val="00025B37"/>
    <w:rsid w:val="000421D7"/>
    <w:rsid w:val="0004302D"/>
    <w:rsid w:val="00050FCD"/>
    <w:rsid w:val="00085469"/>
    <w:rsid w:val="000964D2"/>
    <w:rsid w:val="000B5758"/>
    <w:rsid w:val="000C1CE6"/>
    <w:rsid w:val="000D2F57"/>
    <w:rsid w:val="000D3403"/>
    <w:rsid w:val="000D6403"/>
    <w:rsid w:val="000E19B1"/>
    <w:rsid w:val="000F4885"/>
    <w:rsid w:val="000F5D38"/>
    <w:rsid w:val="001007A9"/>
    <w:rsid w:val="00107727"/>
    <w:rsid w:val="00141027"/>
    <w:rsid w:val="00144D60"/>
    <w:rsid w:val="001506E9"/>
    <w:rsid w:val="00153F06"/>
    <w:rsid w:val="001656F4"/>
    <w:rsid w:val="00184A7B"/>
    <w:rsid w:val="00192202"/>
    <w:rsid w:val="001B3C7F"/>
    <w:rsid w:val="001C022C"/>
    <w:rsid w:val="001C7A94"/>
    <w:rsid w:val="001D1D15"/>
    <w:rsid w:val="001D2491"/>
    <w:rsid w:val="001D54CA"/>
    <w:rsid w:val="001F24FC"/>
    <w:rsid w:val="002009F6"/>
    <w:rsid w:val="00212535"/>
    <w:rsid w:val="0021507B"/>
    <w:rsid w:val="0021610B"/>
    <w:rsid w:val="00221985"/>
    <w:rsid w:val="00224DF5"/>
    <w:rsid w:val="00225ADE"/>
    <w:rsid w:val="0023382A"/>
    <w:rsid w:val="00234AEF"/>
    <w:rsid w:val="0023547F"/>
    <w:rsid w:val="0024631C"/>
    <w:rsid w:val="0024673F"/>
    <w:rsid w:val="00252FDA"/>
    <w:rsid w:val="00263E6E"/>
    <w:rsid w:val="00270636"/>
    <w:rsid w:val="00272C7A"/>
    <w:rsid w:val="00272C88"/>
    <w:rsid w:val="0027753A"/>
    <w:rsid w:val="00283BF5"/>
    <w:rsid w:val="00286D21"/>
    <w:rsid w:val="0029599E"/>
    <w:rsid w:val="002A4E4B"/>
    <w:rsid w:val="002A74C8"/>
    <w:rsid w:val="002D0159"/>
    <w:rsid w:val="002D71EF"/>
    <w:rsid w:val="002E637C"/>
    <w:rsid w:val="002E73CC"/>
    <w:rsid w:val="002F013F"/>
    <w:rsid w:val="002F216D"/>
    <w:rsid w:val="002F5805"/>
    <w:rsid w:val="002F783F"/>
    <w:rsid w:val="002F7DA2"/>
    <w:rsid w:val="00306029"/>
    <w:rsid w:val="003072EE"/>
    <w:rsid w:val="00314B5D"/>
    <w:rsid w:val="003207E2"/>
    <w:rsid w:val="00321B48"/>
    <w:rsid w:val="003313DE"/>
    <w:rsid w:val="003321E2"/>
    <w:rsid w:val="00336543"/>
    <w:rsid w:val="00341642"/>
    <w:rsid w:val="0035165D"/>
    <w:rsid w:val="0035445A"/>
    <w:rsid w:val="003671C9"/>
    <w:rsid w:val="00380C61"/>
    <w:rsid w:val="0038108D"/>
    <w:rsid w:val="00393B4F"/>
    <w:rsid w:val="003B0281"/>
    <w:rsid w:val="003B1580"/>
    <w:rsid w:val="003B560F"/>
    <w:rsid w:val="003C1F85"/>
    <w:rsid w:val="003D6D22"/>
    <w:rsid w:val="003E3FDF"/>
    <w:rsid w:val="004013B9"/>
    <w:rsid w:val="00403AE0"/>
    <w:rsid w:val="004052BD"/>
    <w:rsid w:val="00412160"/>
    <w:rsid w:val="00415EDA"/>
    <w:rsid w:val="00417646"/>
    <w:rsid w:val="00420734"/>
    <w:rsid w:val="00436255"/>
    <w:rsid w:val="00436980"/>
    <w:rsid w:val="00440EEA"/>
    <w:rsid w:val="004424C3"/>
    <w:rsid w:val="004665A7"/>
    <w:rsid w:val="0047503B"/>
    <w:rsid w:val="00484208"/>
    <w:rsid w:val="004917F1"/>
    <w:rsid w:val="004A43EB"/>
    <w:rsid w:val="004B650E"/>
    <w:rsid w:val="004B6F48"/>
    <w:rsid w:val="004B7779"/>
    <w:rsid w:val="004C1790"/>
    <w:rsid w:val="004C3ABB"/>
    <w:rsid w:val="004D34BD"/>
    <w:rsid w:val="004D488F"/>
    <w:rsid w:val="004E7377"/>
    <w:rsid w:val="004F4DD7"/>
    <w:rsid w:val="004F6C11"/>
    <w:rsid w:val="005047F9"/>
    <w:rsid w:val="0051530D"/>
    <w:rsid w:val="005265E0"/>
    <w:rsid w:val="00531C99"/>
    <w:rsid w:val="00533BB7"/>
    <w:rsid w:val="005363A7"/>
    <w:rsid w:val="00543794"/>
    <w:rsid w:val="00546E49"/>
    <w:rsid w:val="00555C54"/>
    <w:rsid w:val="00560D3C"/>
    <w:rsid w:val="00560E1D"/>
    <w:rsid w:val="005615EC"/>
    <w:rsid w:val="00563CD9"/>
    <w:rsid w:val="00583954"/>
    <w:rsid w:val="0059147E"/>
    <w:rsid w:val="00592E4E"/>
    <w:rsid w:val="005A3BAE"/>
    <w:rsid w:val="005A4883"/>
    <w:rsid w:val="005A6901"/>
    <w:rsid w:val="005A72D7"/>
    <w:rsid w:val="005B37FC"/>
    <w:rsid w:val="005B793B"/>
    <w:rsid w:val="005C5349"/>
    <w:rsid w:val="005D1EAA"/>
    <w:rsid w:val="005D75F0"/>
    <w:rsid w:val="005E3FC1"/>
    <w:rsid w:val="005E7266"/>
    <w:rsid w:val="005F5542"/>
    <w:rsid w:val="006055FD"/>
    <w:rsid w:val="00607236"/>
    <w:rsid w:val="00617A69"/>
    <w:rsid w:val="00620BBF"/>
    <w:rsid w:val="006244B4"/>
    <w:rsid w:val="006355FC"/>
    <w:rsid w:val="0063707B"/>
    <w:rsid w:val="00644637"/>
    <w:rsid w:val="00645B36"/>
    <w:rsid w:val="00647C83"/>
    <w:rsid w:val="00652957"/>
    <w:rsid w:val="00670F0F"/>
    <w:rsid w:val="00672372"/>
    <w:rsid w:val="00673537"/>
    <w:rsid w:val="00682917"/>
    <w:rsid w:val="006846E9"/>
    <w:rsid w:val="00684A94"/>
    <w:rsid w:val="00685F15"/>
    <w:rsid w:val="006872FB"/>
    <w:rsid w:val="0069635C"/>
    <w:rsid w:val="0069788F"/>
    <w:rsid w:val="006A3E91"/>
    <w:rsid w:val="006A4AF3"/>
    <w:rsid w:val="006B211F"/>
    <w:rsid w:val="006B3741"/>
    <w:rsid w:val="006C0D8C"/>
    <w:rsid w:val="006E12EC"/>
    <w:rsid w:val="00705517"/>
    <w:rsid w:val="0070673F"/>
    <w:rsid w:val="0071367E"/>
    <w:rsid w:val="007206C1"/>
    <w:rsid w:val="00720CF7"/>
    <w:rsid w:val="007275BC"/>
    <w:rsid w:val="00734099"/>
    <w:rsid w:val="00734601"/>
    <w:rsid w:val="00734C4B"/>
    <w:rsid w:val="00737DB7"/>
    <w:rsid w:val="00742F44"/>
    <w:rsid w:val="00751E66"/>
    <w:rsid w:val="007577A1"/>
    <w:rsid w:val="0077010F"/>
    <w:rsid w:val="0077189C"/>
    <w:rsid w:val="007862D3"/>
    <w:rsid w:val="0079552B"/>
    <w:rsid w:val="007A1B9A"/>
    <w:rsid w:val="007B46A9"/>
    <w:rsid w:val="007C118D"/>
    <w:rsid w:val="007C4116"/>
    <w:rsid w:val="007C7C7F"/>
    <w:rsid w:val="007D00A6"/>
    <w:rsid w:val="007D0511"/>
    <w:rsid w:val="007D0FD0"/>
    <w:rsid w:val="007D4D78"/>
    <w:rsid w:val="0080306D"/>
    <w:rsid w:val="0080640B"/>
    <w:rsid w:val="00806A29"/>
    <w:rsid w:val="00806DFE"/>
    <w:rsid w:val="00826422"/>
    <w:rsid w:val="00826E4B"/>
    <w:rsid w:val="00827D19"/>
    <w:rsid w:val="00834DF3"/>
    <w:rsid w:val="00836C35"/>
    <w:rsid w:val="00836F18"/>
    <w:rsid w:val="008377FD"/>
    <w:rsid w:val="00850F50"/>
    <w:rsid w:val="0085553B"/>
    <w:rsid w:val="00857B69"/>
    <w:rsid w:val="00860ADC"/>
    <w:rsid w:val="00863C94"/>
    <w:rsid w:val="00865371"/>
    <w:rsid w:val="00866318"/>
    <w:rsid w:val="00866617"/>
    <w:rsid w:val="008711A6"/>
    <w:rsid w:val="00872167"/>
    <w:rsid w:val="008739A9"/>
    <w:rsid w:val="00880986"/>
    <w:rsid w:val="00882A80"/>
    <w:rsid w:val="00887488"/>
    <w:rsid w:val="008939A1"/>
    <w:rsid w:val="00895192"/>
    <w:rsid w:val="00897155"/>
    <w:rsid w:val="008A3D49"/>
    <w:rsid w:val="008A401C"/>
    <w:rsid w:val="008B032D"/>
    <w:rsid w:val="008B1145"/>
    <w:rsid w:val="008B20A8"/>
    <w:rsid w:val="008B6E6C"/>
    <w:rsid w:val="008D53A5"/>
    <w:rsid w:val="008D709E"/>
    <w:rsid w:val="008E2D92"/>
    <w:rsid w:val="008F559E"/>
    <w:rsid w:val="00900B72"/>
    <w:rsid w:val="00900F27"/>
    <w:rsid w:val="00903F98"/>
    <w:rsid w:val="009252BD"/>
    <w:rsid w:val="00927676"/>
    <w:rsid w:val="00931E3C"/>
    <w:rsid w:val="00932063"/>
    <w:rsid w:val="00936247"/>
    <w:rsid w:val="009454C9"/>
    <w:rsid w:val="00950B73"/>
    <w:rsid w:val="009566E7"/>
    <w:rsid w:val="00957944"/>
    <w:rsid w:val="00967FAC"/>
    <w:rsid w:val="00985A4B"/>
    <w:rsid w:val="00990F61"/>
    <w:rsid w:val="009A30B8"/>
    <w:rsid w:val="009C4214"/>
    <w:rsid w:val="009D5A6D"/>
    <w:rsid w:val="009F09C2"/>
    <w:rsid w:val="009F1A98"/>
    <w:rsid w:val="00A0362F"/>
    <w:rsid w:val="00A10287"/>
    <w:rsid w:val="00A13E56"/>
    <w:rsid w:val="00A2744D"/>
    <w:rsid w:val="00A3193C"/>
    <w:rsid w:val="00A35C29"/>
    <w:rsid w:val="00A3642D"/>
    <w:rsid w:val="00A40632"/>
    <w:rsid w:val="00A43AD0"/>
    <w:rsid w:val="00A5145C"/>
    <w:rsid w:val="00A515F8"/>
    <w:rsid w:val="00A526F6"/>
    <w:rsid w:val="00A53D2E"/>
    <w:rsid w:val="00A55896"/>
    <w:rsid w:val="00A63613"/>
    <w:rsid w:val="00A81809"/>
    <w:rsid w:val="00A96BF7"/>
    <w:rsid w:val="00AA63CD"/>
    <w:rsid w:val="00AB4456"/>
    <w:rsid w:val="00AC4B46"/>
    <w:rsid w:val="00AD76AD"/>
    <w:rsid w:val="00AF463D"/>
    <w:rsid w:val="00AF6402"/>
    <w:rsid w:val="00B0738F"/>
    <w:rsid w:val="00B23488"/>
    <w:rsid w:val="00B27296"/>
    <w:rsid w:val="00B27EDF"/>
    <w:rsid w:val="00B30162"/>
    <w:rsid w:val="00B312FC"/>
    <w:rsid w:val="00B34AD8"/>
    <w:rsid w:val="00B412A2"/>
    <w:rsid w:val="00B53FAF"/>
    <w:rsid w:val="00B54042"/>
    <w:rsid w:val="00B707A9"/>
    <w:rsid w:val="00B753BF"/>
    <w:rsid w:val="00B814B1"/>
    <w:rsid w:val="00B84C1E"/>
    <w:rsid w:val="00B92725"/>
    <w:rsid w:val="00BA6C71"/>
    <w:rsid w:val="00BA7518"/>
    <w:rsid w:val="00BB2B20"/>
    <w:rsid w:val="00BB3BE9"/>
    <w:rsid w:val="00BC3706"/>
    <w:rsid w:val="00BD334D"/>
    <w:rsid w:val="00BE274C"/>
    <w:rsid w:val="00C022D5"/>
    <w:rsid w:val="00C135C1"/>
    <w:rsid w:val="00C15B7B"/>
    <w:rsid w:val="00C32E3E"/>
    <w:rsid w:val="00C33380"/>
    <w:rsid w:val="00C34939"/>
    <w:rsid w:val="00C351B5"/>
    <w:rsid w:val="00C52671"/>
    <w:rsid w:val="00C655FC"/>
    <w:rsid w:val="00C66F88"/>
    <w:rsid w:val="00C73A6B"/>
    <w:rsid w:val="00C740C2"/>
    <w:rsid w:val="00C7796A"/>
    <w:rsid w:val="00C81A44"/>
    <w:rsid w:val="00C82FF2"/>
    <w:rsid w:val="00C8461A"/>
    <w:rsid w:val="00C94C72"/>
    <w:rsid w:val="00CA0133"/>
    <w:rsid w:val="00CA6371"/>
    <w:rsid w:val="00CB1F45"/>
    <w:rsid w:val="00CC2E7C"/>
    <w:rsid w:val="00CC5422"/>
    <w:rsid w:val="00CC5486"/>
    <w:rsid w:val="00CD3F30"/>
    <w:rsid w:val="00CE0372"/>
    <w:rsid w:val="00CF3050"/>
    <w:rsid w:val="00CF41E5"/>
    <w:rsid w:val="00CF431D"/>
    <w:rsid w:val="00CF793C"/>
    <w:rsid w:val="00D0300C"/>
    <w:rsid w:val="00D03703"/>
    <w:rsid w:val="00D10610"/>
    <w:rsid w:val="00D20F8D"/>
    <w:rsid w:val="00D22019"/>
    <w:rsid w:val="00D25520"/>
    <w:rsid w:val="00D25BBA"/>
    <w:rsid w:val="00D30029"/>
    <w:rsid w:val="00D31AB2"/>
    <w:rsid w:val="00D34022"/>
    <w:rsid w:val="00D364DC"/>
    <w:rsid w:val="00D4206B"/>
    <w:rsid w:val="00D43F32"/>
    <w:rsid w:val="00D70FE0"/>
    <w:rsid w:val="00D74B76"/>
    <w:rsid w:val="00D75956"/>
    <w:rsid w:val="00D7764D"/>
    <w:rsid w:val="00D77D00"/>
    <w:rsid w:val="00D96786"/>
    <w:rsid w:val="00D97164"/>
    <w:rsid w:val="00DA3988"/>
    <w:rsid w:val="00DD3777"/>
    <w:rsid w:val="00DD5285"/>
    <w:rsid w:val="00DD6E36"/>
    <w:rsid w:val="00DF1E19"/>
    <w:rsid w:val="00E05D36"/>
    <w:rsid w:val="00E109B2"/>
    <w:rsid w:val="00E10C53"/>
    <w:rsid w:val="00E153C5"/>
    <w:rsid w:val="00E23033"/>
    <w:rsid w:val="00E26050"/>
    <w:rsid w:val="00E266C8"/>
    <w:rsid w:val="00E345F7"/>
    <w:rsid w:val="00E34F15"/>
    <w:rsid w:val="00E45264"/>
    <w:rsid w:val="00E63A7E"/>
    <w:rsid w:val="00E7319F"/>
    <w:rsid w:val="00E90D8D"/>
    <w:rsid w:val="00EA2F3E"/>
    <w:rsid w:val="00EA396A"/>
    <w:rsid w:val="00EB2150"/>
    <w:rsid w:val="00EB25D0"/>
    <w:rsid w:val="00EB5850"/>
    <w:rsid w:val="00EC27D7"/>
    <w:rsid w:val="00EC3D22"/>
    <w:rsid w:val="00EC6936"/>
    <w:rsid w:val="00EC75EA"/>
    <w:rsid w:val="00EE1315"/>
    <w:rsid w:val="00EE5406"/>
    <w:rsid w:val="00EF3094"/>
    <w:rsid w:val="00EF64F0"/>
    <w:rsid w:val="00EF6A67"/>
    <w:rsid w:val="00F04785"/>
    <w:rsid w:val="00F06D70"/>
    <w:rsid w:val="00F11737"/>
    <w:rsid w:val="00F15F23"/>
    <w:rsid w:val="00F201AE"/>
    <w:rsid w:val="00F2196C"/>
    <w:rsid w:val="00F2388B"/>
    <w:rsid w:val="00F249F0"/>
    <w:rsid w:val="00F66F38"/>
    <w:rsid w:val="00F76D74"/>
    <w:rsid w:val="00F774B5"/>
    <w:rsid w:val="00F77528"/>
    <w:rsid w:val="00F82D8F"/>
    <w:rsid w:val="00F847DF"/>
    <w:rsid w:val="00F9338B"/>
    <w:rsid w:val="00F93881"/>
    <w:rsid w:val="00FA0DA1"/>
    <w:rsid w:val="00FA7958"/>
    <w:rsid w:val="00FB3840"/>
    <w:rsid w:val="00FE05B0"/>
    <w:rsid w:val="00FE6240"/>
    <w:rsid w:val="00FE6B4B"/>
    <w:rsid w:val="00FF4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53F324F-ADB5-4E2F-9EE7-341AE06C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rPr>
      <w:color w:val="0000FF"/>
      <w:u w:val="single"/>
    </w:rPr>
  </w:style>
  <w:style w:type="paragraph" w:customStyle="1" w:styleId="Heading">
    <w:name w:val="Heading"/>
    <w:basedOn w:val="a"/>
    <w:next w:val="a4"/>
    <w:pPr>
      <w:keepNext/>
      <w:spacing w:before="240" w:after="120"/>
    </w:pPr>
    <w:rPr>
      <w:rFonts w:ascii="Arial" w:hAnsi="Arial" w:cs="Tahoma"/>
      <w:sz w:val="28"/>
      <w:szCs w:val="28"/>
    </w:rPr>
  </w:style>
  <w:style w:type="paragraph" w:styleId="a4">
    <w:name w:val="Body Text"/>
    <w:basedOn w:val="a"/>
    <w:rPr>
      <w:rFonts w:eastAsia="標楷體"/>
      <w:sz w:val="32"/>
    </w:rPr>
  </w:style>
  <w:style w:type="paragraph" w:styleId="a5">
    <w:name w:val="List"/>
    <w:basedOn w:val="a4"/>
    <w:rPr>
      <w:rFonts w:cs="Tahoma"/>
    </w:rPr>
  </w:style>
  <w:style w:type="paragraph" w:customStyle="1" w:styleId="1">
    <w:name w:val="標號1"/>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6">
    <w:name w:val="Body Text Indent"/>
    <w:basedOn w:val="a"/>
    <w:pPr>
      <w:ind w:left="1120" w:hanging="640"/>
    </w:pPr>
    <w:rPr>
      <w:rFonts w:eastAsia="標楷體"/>
      <w:sz w:val="32"/>
    </w:rPr>
  </w:style>
  <w:style w:type="paragraph" w:styleId="2">
    <w:name w:val="Body Text Indent 2"/>
    <w:basedOn w:val="a"/>
    <w:pPr>
      <w:spacing w:line="240" w:lineRule="atLeast"/>
      <w:ind w:left="1440" w:hanging="960"/>
    </w:pPr>
    <w:rPr>
      <w:rFonts w:eastAsia="標楷體"/>
      <w:sz w:val="32"/>
    </w:rPr>
  </w:style>
  <w:style w:type="paragraph" w:styleId="a7">
    <w:name w:val="header"/>
    <w:basedOn w:val="a"/>
    <w:link w:val="a8"/>
    <w:rsid w:val="00D4206B"/>
    <w:pPr>
      <w:tabs>
        <w:tab w:val="center" w:pos="4153"/>
        <w:tab w:val="right" w:pos="8306"/>
      </w:tabs>
      <w:snapToGrid w:val="0"/>
    </w:pPr>
    <w:rPr>
      <w:sz w:val="20"/>
      <w:szCs w:val="20"/>
    </w:rPr>
  </w:style>
  <w:style w:type="character" w:customStyle="1" w:styleId="a8">
    <w:name w:val="頁首 字元"/>
    <w:link w:val="a7"/>
    <w:rsid w:val="00D4206B"/>
    <w:rPr>
      <w:kern w:val="1"/>
      <w:lang w:eastAsia="ar-SA"/>
    </w:rPr>
  </w:style>
  <w:style w:type="paragraph" w:styleId="a9">
    <w:name w:val="footer"/>
    <w:basedOn w:val="a"/>
    <w:link w:val="aa"/>
    <w:uiPriority w:val="99"/>
    <w:rsid w:val="00D4206B"/>
    <w:pPr>
      <w:tabs>
        <w:tab w:val="center" w:pos="4153"/>
        <w:tab w:val="right" w:pos="8306"/>
      </w:tabs>
      <w:snapToGrid w:val="0"/>
    </w:pPr>
    <w:rPr>
      <w:sz w:val="20"/>
      <w:szCs w:val="20"/>
    </w:rPr>
  </w:style>
  <w:style w:type="character" w:customStyle="1" w:styleId="aa">
    <w:name w:val="頁尾 字元"/>
    <w:link w:val="a9"/>
    <w:uiPriority w:val="99"/>
    <w:rsid w:val="00D4206B"/>
    <w:rPr>
      <w:kern w:val="1"/>
      <w:lang w:eastAsia="ar-SA"/>
    </w:rPr>
  </w:style>
  <w:style w:type="paragraph" w:styleId="ab">
    <w:name w:val="List Paragraph"/>
    <w:basedOn w:val="a"/>
    <w:uiPriority w:val="34"/>
    <w:qFormat/>
    <w:rsid w:val="004B650E"/>
    <w:pPr>
      <w:suppressAutoHyphens w:val="0"/>
      <w:ind w:leftChars="200" w:left="480"/>
    </w:pPr>
    <w:rPr>
      <w:rFonts w:ascii="Cambria" w:hAnsi="Cambria"/>
      <w:kern w:val="2"/>
      <w:szCs w:val="22"/>
      <w:lang w:eastAsia="zh-TW"/>
    </w:rPr>
  </w:style>
  <w:style w:type="table" w:styleId="ac">
    <w:name w:val="Table Grid"/>
    <w:basedOn w:val="a1"/>
    <w:uiPriority w:val="59"/>
    <w:rsid w:val="00184A7B"/>
    <w:rPr>
      <w:rFonts w:ascii="Cambria" w:hAnsi="Cambria"/>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192202"/>
    <w:rPr>
      <w:rFonts w:ascii="Cambria" w:hAnsi="Cambria"/>
      <w:sz w:val="18"/>
      <w:szCs w:val="18"/>
    </w:rPr>
  </w:style>
  <w:style w:type="character" w:customStyle="1" w:styleId="ae">
    <w:name w:val="註解方塊文字 字元"/>
    <w:link w:val="ad"/>
    <w:rsid w:val="00192202"/>
    <w:rPr>
      <w:rFonts w:ascii="Cambria" w:eastAsia="新細明體" w:hAnsi="Cambria" w:cs="Times New Roman"/>
      <w:kern w:val="1"/>
      <w:sz w:val="18"/>
      <w:szCs w:val="18"/>
      <w:lang w:eastAsia="ar-SA"/>
    </w:rPr>
  </w:style>
  <w:style w:type="character" w:styleId="af">
    <w:name w:val="Placeholder Text"/>
    <w:basedOn w:val="a0"/>
    <w:uiPriority w:val="99"/>
    <w:semiHidden/>
    <w:rsid w:val="00857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5370;&#35222;&#27963;&#21205;&#35352;&#20107;&#34920;&#38651;&#23376;&#27284;&#20813;&#20633;&#25991;&#26041;&#24335;&#36885;&#23492;&#33267;184056@tycg.gov.tw;&#30332;&#31080;&#35531;&#36664;&#20837;&#20154;&#20107;&#34389;&#32113;&#3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Links>
    <vt:vector size="12" baseType="variant">
      <vt:variant>
        <vt:i4>-852110542</vt:i4>
      </vt:variant>
      <vt:variant>
        <vt:i4>3</vt:i4>
      </vt:variant>
      <vt:variant>
        <vt:i4>0</vt:i4>
      </vt:variant>
      <vt:variant>
        <vt:i4>5</vt:i4>
      </vt:variant>
      <vt:variant>
        <vt:lpwstr>mailto:訪視活動記事表電子檔免備文方式逕寄至184056@tycg.gov.tw;發票請輸入人事處統編</vt:lpwstr>
      </vt:variant>
      <vt:variant>
        <vt:lpwstr/>
      </vt:variant>
      <vt:variant>
        <vt:i4>1864253786</vt:i4>
      </vt:variant>
      <vt:variant>
        <vt:i4>0</vt:i4>
      </vt:variant>
      <vt:variant>
        <vt:i4>0</vt:i4>
      </vt:variant>
      <vt:variant>
        <vt:i4>5</vt:i4>
      </vt:variant>
      <vt:variant>
        <vt:lpwstr>mailto:免備文逕寄至184056@mail.tycg.gov.tw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臺中市政府及所屬機關學校照護退休公教人員實施計畫</dc:title>
  <dc:creator>lmjh</dc:creator>
  <cp:lastModifiedBy>user</cp:lastModifiedBy>
  <cp:revision>2</cp:revision>
  <cp:lastPrinted>2017-03-27T05:33:00Z</cp:lastPrinted>
  <dcterms:created xsi:type="dcterms:W3CDTF">2017-03-30T05:34:00Z</dcterms:created>
  <dcterms:modified xsi:type="dcterms:W3CDTF">2017-03-30T05:34:00Z</dcterms:modified>
</cp:coreProperties>
</file>