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90" w:rsidRPr="007F6C23" w:rsidRDefault="007F6C23" w:rsidP="007F6C23">
      <w:pPr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7F6C23">
        <w:rPr>
          <w:rFonts w:ascii="Times New Roman" w:eastAsia="標楷體" w:hAnsi="Times New Roman" w:cs="Times New Roman"/>
          <w:b/>
          <w:bCs/>
          <w:sz w:val="40"/>
          <w:szCs w:val="40"/>
        </w:rPr>
        <w:t>AQI</w:t>
      </w:r>
      <w:r w:rsidRPr="007F6C23">
        <w:rPr>
          <w:rFonts w:ascii="Times New Roman" w:eastAsia="標楷體" w:hAnsi="Times New Roman" w:cs="Times New Roman"/>
          <w:b/>
          <w:bCs/>
          <w:sz w:val="40"/>
          <w:szCs w:val="40"/>
        </w:rPr>
        <w:t>指標之活動建議</w:t>
      </w:r>
    </w:p>
    <w:tbl>
      <w:tblPr>
        <w:tblW w:w="1513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31"/>
        <w:gridCol w:w="1773"/>
        <w:gridCol w:w="1773"/>
        <w:gridCol w:w="2565"/>
        <w:gridCol w:w="2566"/>
        <w:gridCol w:w="2565"/>
        <w:gridCol w:w="2566"/>
      </w:tblGrid>
      <w:tr w:rsidR="007F6C23" w:rsidRPr="007F6C23" w:rsidTr="00860207">
        <w:trPr>
          <w:trHeight w:val="286"/>
        </w:trPr>
        <w:tc>
          <w:tcPr>
            <w:tcW w:w="133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C23">
              <w:rPr>
                <w:rFonts w:ascii="Times New Roman" w:eastAsia="標楷體" w:hAnsi="Times New Roman" w:cs="Times New Roman"/>
                <w:b/>
              </w:rPr>
              <w:t>AQI</w:t>
            </w:r>
          </w:p>
        </w:tc>
        <w:tc>
          <w:tcPr>
            <w:tcW w:w="177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C23">
              <w:rPr>
                <w:rFonts w:ascii="Times New Roman" w:eastAsia="標楷體" w:hAnsi="Times New Roman" w:cs="Times New Roman"/>
                <w:b/>
              </w:rPr>
              <w:t>0</w:t>
            </w:r>
            <w:r w:rsidRPr="007F6C23">
              <w:rPr>
                <w:rFonts w:ascii="Times New Roman" w:eastAsia="標楷體" w:hAnsi="Times New Roman" w:cs="Times New Roman"/>
                <w:b/>
              </w:rPr>
              <w:t>～</w:t>
            </w:r>
            <w:r w:rsidRPr="007F6C23">
              <w:rPr>
                <w:rFonts w:ascii="Times New Roman" w:eastAsia="標楷體" w:hAnsi="Times New Roman" w:cs="Times New Roman"/>
                <w:b/>
              </w:rPr>
              <w:t>50</w:t>
            </w:r>
          </w:p>
        </w:tc>
        <w:tc>
          <w:tcPr>
            <w:tcW w:w="177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C23">
              <w:rPr>
                <w:rFonts w:ascii="Times New Roman" w:eastAsia="標楷體" w:hAnsi="Times New Roman" w:cs="Times New Roman"/>
                <w:b/>
              </w:rPr>
              <w:t>51</w:t>
            </w:r>
            <w:r w:rsidRPr="007F6C23">
              <w:rPr>
                <w:rFonts w:ascii="Times New Roman" w:eastAsia="標楷體" w:hAnsi="Times New Roman" w:cs="Times New Roman"/>
                <w:b/>
              </w:rPr>
              <w:t>～</w:t>
            </w:r>
            <w:r w:rsidRPr="007F6C23">
              <w:rPr>
                <w:rFonts w:ascii="Times New Roman" w:eastAsia="標楷體" w:hAnsi="Times New Roman" w:cs="Times New Roman"/>
                <w:b/>
              </w:rPr>
              <w:t>100</w:t>
            </w:r>
          </w:p>
        </w:tc>
        <w:tc>
          <w:tcPr>
            <w:tcW w:w="256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C23">
              <w:rPr>
                <w:rFonts w:ascii="Times New Roman" w:eastAsia="標楷體" w:hAnsi="Times New Roman" w:cs="Times New Roman"/>
                <w:b/>
              </w:rPr>
              <w:t>101</w:t>
            </w:r>
            <w:r w:rsidRPr="007F6C23">
              <w:rPr>
                <w:rFonts w:ascii="Times New Roman" w:eastAsia="標楷體" w:hAnsi="Times New Roman" w:cs="Times New Roman"/>
                <w:b/>
              </w:rPr>
              <w:t>～</w:t>
            </w:r>
            <w:r w:rsidRPr="007F6C23">
              <w:rPr>
                <w:rFonts w:ascii="Times New Roman" w:eastAsia="標楷體" w:hAnsi="Times New Roman" w:cs="Times New Roman"/>
                <w:b/>
              </w:rPr>
              <w:t>150</w:t>
            </w:r>
          </w:p>
        </w:tc>
        <w:tc>
          <w:tcPr>
            <w:tcW w:w="256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C23">
              <w:rPr>
                <w:rFonts w:ascii="Times New Roman" w:eastAsia="標楷體" w:hAnsi="Times New Roman" w:cs="Times New Roman"/>
                <w:b/>
              </w:rPr>
              <w:t>151-200</w:t>
            </w:r>
          </w:p>
        </w:tc>
        <w:tc>
          <w:tcPr>
            <w:tcW w:w="256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C23">
              <w:rPr>
                <w:rFonts w:ascii="Times New Roman" w:eastAsia="標楷體" w:hAnsi="Times New Roman" w:cs="Times New Roman"/>
                <w:b/>
              </w:rPr>
              <w:t>201-300</w:t>
            </w:r>
          </w:p>
        </w:tc>
        <w:tc>
          <w:tcPr>
            <w:tcW w:w="256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C23">
              <w:rPr>
                <w:rFonts w:ascii="Times New Roman" w:eastAsia="標楷體" w:hAnsi="Times New Roman" w:cs="Times New Roman"/>
                <w:b/>
              </w:rPr>
              <w:t>301-500</w:t>
            </w:r>
          </w:p>
        </w:tc>
      </w:tr>
      <w:tr w:rsidR="007F6C23" w:rsidRPr="007F6C23" w:rsidTr="00860207">
        <w:trPr>
          <w:trHeight w:val="340"/>
        </w:trPr>
        <w:tc>
          <w:tcPr>
            <w:tcW w:w="133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F6C23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對健康</w:t>
            </w:r>
          </w:p>
          <w:p w:rsidR="00000000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的影響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良好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普通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對敏感族群不良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對所有族群不良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非常不良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有害</w:t>
            </w:r>
          </w:p>
        </w:tc>
      </w:tr>
      <w:tr w:rsidR="007F6C23" w:rsidRPr="007F6C23" w:rsidTr="00860207">
        <w:trPr>
          <w:trHeight w:val="407"/>
        </w:trPr>
        <w:tc>
          <w:tcPr>
            <w:tcW w:w="133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C23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Good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Moderate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60207" w:rsidRDefault="007F6C23" w:rsidP="007F6C23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 w:rsidRPr="007F6C23">
              <w:rPr>
                <w:rFonts w:ascii="Times New Roman" w:eastAsia="標楷體" w:hAnsi="Times New Roman" w:cs="Times New Roman"/>
              </w:rPr>
              <w:t xml:space="preserve">Unhealthful for </w:t>
            </w:r>
          </w:p>
          <w:p w:rsidR="00000000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Sensitive Groups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Unhealthful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Very Unhealthful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Hazardous</w:t>
            </w:r>
          </w:p>
        </w:tc>
      </w:tr>
      <w:tr w:rsidR="007F6C23" w:rsidRPr="007F6C23" w:rsidTr="00860207">
        <w:trPr>
          <w:trHeight w:val="294"/>
        </w:trPr>
        <w:tc>
          <w:tcPr>
            <w:tcW w:w="133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代表顏色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綠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黃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33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7F6C23">
              <w:rPr>
                <w:rFonts w:ascii="Times New Roman" w:eastAsia="標楷體" w:hAnsi="Times New Roman" w:cs="Times New Roman"/>
              </w:rPr>
              <w:t>橘</w:t>
            </w:r>
            <w:proofErr w:type="gramEnd"/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紅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9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Pr="00B30871" w:rsidRDefault="007F6C23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30871">
              <w:rPr>
                <w:rFonts w:ascii="Times New Roman" w:eastAsia="標楷體" w:hAnsi="Times New Roman" w:cs="Times New Roman"/>
              </w:rPr>
              <w:t>紫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990000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Pr="00B30871" w:rsidRDefault="00B30871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B30871">
              <w:rPr>
                <w:rFonts w:ascii="Times New Roman" w:eastAsia="標楷體" w:hAnsi="Times New Roman" w:cs="Times New Roman" w:hint="eastAsia"/>
              </w:rPr>
              <w:t>褐紅</w:t>
            </w:r>
            <w:proofErr w:type="gramEnd"/>
          </w:p>
        </w:tc>
      </w:tr>
      <w:tr w:rsidR="007F6C23" w:rsidRPr="007F6C23" w:rsidTr="00860207">
        <w:trPr>
          <w:trHeight w:val="1863"/>
        </w:trPr>
        <w:tc>
          <w:tcPr>
            <w:tcW w:w="133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F6C23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一般民眾</w:t>
            </w:r>
          </w:p>
          <w:p w:rsidR="00000000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活動建議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7F6C23" w:rsidRDefault="007F6C23" w:rsidP="007F6C2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正常戶外活動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7F6C23" w:rsidRDefault="007F6C23" w:rsidP="007F6C2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正常戶外活動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6C23" w:rsidRDefault="007F6C23" w:rsidP="00860207">
            <w:pPr>
              <w:pStyle w:val="a3"/>
              <w:numPr>
                <w:ilvl w:val="0"/>
                <w:numId w:val="1"/>
              </w:numPr>
              <w:ind w:leftChars="0" w:left="226" w:hanging="226"/>
              <w:jc w:val="both"/>
              <w:rPr>
                <w:rFonts w:ascii="Times New Roman" w:eastAsia="標楷體" w:hAnsi="Times New Roman" w:cs="Times New Roman" w:hint="eastAsia"/>
              </w:rPr>
            </w:pPr>
            <w:r w:rsidRPr="00502E9E">
              <w:rPr>
                <w:rFonts w:ascii="Times New Roman" w:eastAsia="標楷體" w:hAnsi="Times New Roman" w:cs="Times New Roman"/>
              </w:rPr>
              <w:t>一般民眾</w:t>
            </w:r>
            <w:r w:rsidRPr="00860207">
              <w:rPr>
                <w:rFonts w:ascii="Times New Roman" w:eastAsia="標楷體" w:hAnsi="Times New Roman" w:cs="Times New Roman"/>
              </w:rPr>
              <w:t>如果有不適，</w:t>
            </w:r>
            <w:proofErr w:type="gramStart"/>
            <w:r w:rsidRPr="00860207">
              <w:rPr>
                <w:rFonts w:ascii="Times New Roman" w:eastAsia="標楷體" w:hAnsi="Times New Roman" w:cs="Times New Roman"/>
              </w:rPr>
              <w:t>如眼痛</w:t>
            </w:r>
            <w:proofErr w:type="gramEnd"/>
            <w:r w:rsidRPr="00860207">
              <w:rPr>
                <w:rFonts w:ascii="Times New Roman" w:eastAsia="標楷體" w:hAnsi="Times New Roman" w:cs="Times New Roman"/>
              </w:rPr>
              <w:t>，咳嗽或喉嚨痛等，</w:t>
            </w:r>
            <w:r w:rsidRPr="00502E9E">
              <w:rPr>
                <w:rFonts w:ascii="Times New Roman" w:eastAsia="標楷體" w:hAnsi="Times New Roman" w:cs="Times New Roman"/>
                <w:u w:val="single"/>
              </w:rPr>
              <w:t>應該考慮減少</w:t>
            </w:r>
            <w:r w:rsidRPr="00860207">
              <w:rPr>
                <w:rFonts w:ascii="Times New Roman" w:eastAsia="標楷體" w:hAnsi="Times New Roman" w:cs="Times New Roman"/>
              </w:rPr>
              <w:t>戶外活動。</w:t>
            </w:r>
          </w:p>
          <w:p w:rsidR="00000000" w:rsidRPr="00860207" w:rsidRDefault="00860207" w:rsidP="00860207">
            <w:pPr>
              <w:pStyle w:val="a3"/>
              <w:numPr>
                <w:ilvl w:val="0"/>
                <w:numId w:val="1"/>
              </w:numPr>
              <w:ind w:leftChars="0" w:left="226" w:hanging="226"/>
              <w:jc w:val="both"/>
              <w:rPr>
                <w:rFonts w:ascii="Times New Roman" w:eastAsia="標楷體" w:hAnsi="Times New Roman" w:cs="Times New Roman"/>
              </w:rPr>
            </w:pPr>
            <w:r w:rsidRPr="00502E9E">
              <w:rPr>
                <w:rFonts w:ascii="Times New Roman" w:eastAsia="標楷體" w:hAnsi="Times New Roman" w:cs="Times New Roman"/>
              </w:rPr>
              <w:t>學生</w:t>
            </w:r>
            <w:r w:rsidRPr="00502E9E">
              <w:rPr>
                <w:rFonts w:ascii="Times New Roman" w:eastAsia="標楷體" w:hAnsi="Times New Roman" w:cs="Times New Roman"/>
                <w:u w:val="single"/>
              </w:rPr>
              <w:t>仍可進行</w:t>
            </w:r>
            <w:r w:rsidRPr="007F6C23">
              <w:rPr>
                <w:rFonts w:ascii="Times New Roman" w:eastAsia="標楷體" w:hAnsi="Times New Roman" w:cs="Times New Roman"/>
              </w:rPr>
              <w:t>戶外活動，但</w:t>
            </w:r>
            <w:r w:rsidRPr="00502E9E">
              <w:rPr>
                <w:rFonts w:ascii="Times New Roman" w:eastAsia="標楷體" w:hAnsi="Times New Roman" w:cs="Times New Roman"/>
                <w:u w:val="single"/>
              </w:rPr>
              <w:t>建議減少</w:t>
            </w:r>
            <w:r w:rsidRPr="007F6C23">
              <w:rPr>
                <w:rFonts w:ascii="Times New Roman" w:eastAsia="標楷體" w:hAnsi="Times New Roman" w:cs="Times New Roman"/>
              </w:rPr>
              <w:t>長時間劇烈運動。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6C23" w:rsidRPr="007F6C23" w:rsidRDefault="007F6C23" w:rsidP="00860207">
            <w:pPr>
              <w:pStyle w:val="a3"/>
              <w:numPr>
                <w:ilvl w:val="0"/>
                <w:numId w:val="3"/>
              </w:numPr>
              <w:ind w:leftChars="0" w:left="227" w:hanging="227"/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一般民眾如果有不適，</w:t>
            </w:r>
            <w:proofErr w:type="gramStart"/>
            <w:r w:rsidRPr="007F6C23">
              <w:rPr>
                <w:rFonts w:ascii="Times New Roman" w:eastAsia="標楷體" w:hAnsi="Times New Roman" w:cs="Times New Roman"/>
              </w:rPr>
              <w:t>如眼痛</w:t>
            </w:r>
            <w:proofErr w:type="gramEnd"/>
            <w:r w:rsidRPr="007F6C23">
              <w:rPr>
                <w:rFonts w:ascii="Times New Roman" w:eastAsia="標楷體" w:hAnsi="Times New Roman" w:cs="Times New Roman"/>
              </w:rPr>
              <w:t>，咳嗽或喉嚨痛等，</w:t>
            </w:r>
            <w:r w:rsidRPr="00502E9E">
              <w:rPr>
                <w:rFonts w:ascii="Times New Roman" w:eastAsia="標楷體" w:hAnsi="Times New Roman" w:cs="Times New Roman"/>
                <w:u w:val="single"/>
              </w:rPr>
              <w:t>應減少</w:t>
            </w:r>
            <w:r w:rsidRPr="007F6C23">
              <w:rPr>
                <w:rFonts w:ascii="Times New Roman" w:eastAsia="標楷體" w:hAnsi="Times New Roman" w:cs="Times New Roman"/>
              </w:rPr>
              <w:t>體力消耗，特別是減少戶外活動。</w:t>
            </w:r>
          </w:p>
          <w:p w:rsidR="00000000" w:rsidRPr="007F6C23" w:rsidRDefault="007F6C23" w:rsidP="00860207">
            <w:pPr>
              <w:pStyle w:val="a3"/>
              <w:numPr>
                <w:ilvl w:val="0"/>
                <w:numId w:val="3"/>
              </w:numPr>
              <w:ind w:leftChars="0" w:left="226" w:hanging="226"/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學生</w:t>
            </w:r>
            <w:r w:rsidRPr="00502E9E">
              <w:rPr>
                <w:rFonts w:ascii="Times New Roman" w:eastAsia="標楷體" w:hAnsi="Times New Roman" w:cs="Times New Roman"/>
                <w:u w:val="single"/>
              </w:rPr>
              <w:t>應避免</w:t>
            </w:r>
            <w:r w:rsidRPr="007F6C23">
              <w:rPr>
                <w:rFonts w:ascii="Times New Roman" w:eastAsia="標楷體" w:hAnsi="Times New Roman" w:cs="Times New Roman"/>
              </w:rPr>
              <w:t>長時間劇烈運動，進行其他戶外活動時</w:t>
            </w:r>
            <w:r w:rsidRPr="00502E9E">
              <w:rPr>
                <w:rFonts w:ascii="Times New Roman" w:eastAsia="標楷體" w:hAnsi="Times New Roman" w:cs="Times New Roman"/>
                <w:u w:val="single"/>
              </w:rPr>
              <w:t>應增加休息</w:t>
            </w:r>
            <w:r w:rsidRPr="007F6C23">
              <w:rPr>
                <w:rFonts w:ascii="Times New Roman" w:eastAsia="標楷體" w:hAnsi="Times New Roman" w:cs="Times New Roman"/>
              </w:rPr>
              <w:t>時間。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6C23" w:rsidRPr="007F6C23" w:rsidRDefault="007F6C23" w:rsidP="00860207">
            <w:pPr>
              <w:pStyle w:val="a3"/>
              <w:numPr>
                <w:ilvl w:val="0"/>
                <w:numId w:val="7"/>
              </w:numPr>
              <w:ind w:leftChars="0" w:left="198" w:hanging="198"/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一般民眾</w:t>
            </w:r>
            <w:r w:rsidRPr="00502E9E">
              <w:rPr>
                <w:rFonts w:ascii="Times New Roman" w:eastAsia="標楷體" w:hAnsi="Times New Roman" w:cs="Times New Roman"/>
                <w:u w:val="single"/>
              </w:rPr>
              <w:t>應減少</w:t>
            </w:r>
            <w:r w:rsidRPr="007F6C23">
              <w:rPr>
                <w:rFonts w:ascii="Times New Roman" w:eastAsia="標楷體" w:hAnsi="Times New Roman" w:cs="Times New Roman"/>
              </w:rPr>
              <w:t>戶外活動。</w:t>
            </w:r>
          </w:p>
          <w:p w:rsidR="00000000" w:rsidRPr="007F6C23" w:rsidRDefault="007F6C23" w:rsidP="00860207">
            <w:pPr>
              <w:pStyle w:val="a3"/>
              <w:numPr>
                <w:ilvl w:val="0"/>
                <w:numId w:val="7"/>
              </w:numPr>
              <w:ind w:leftChars="0" w:left="227" w:hanging="227"/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學生</w:t>
            </w:r>
            <w:r w:rsidRPr="00502E9E">
              <w:rPr>
                <w:rFonts w:ascii="Times New Roman" w:eastAsia="標楷體" w:hAnsi="Times New Roman" w:cs="Times New Roman"/>
                <w:u w:val="single"/>
              </w:rPr>
              <w:t>應</w:t>
            </w:r>
            <w:r w:rsidRPr="007F6C23">
              <w:rPr>
                <w:rFonts w:ascii="Times New Roman" w:eastAsia="標楷體" w:hAnsi="Times New Roman" w:cs="Times New Roman"/>
              </w:rPr>
              <w:t>立即</w:t>
            </w:r>
            <w:r w:rsidRPr="00502E9E">
              <w:rPr>
                <w:rFonts w:ascii="Times New Roman" w:eastAsia="標楷體" w:hAnsi="Times New Roman" w:cs="Times New Roman"/>
                <w:u w:val="single"/>
              </w:rPr>
              <w:t>停止戶外活動</w:t>
            </w:r>
            <w:r w:rsidRPr="007F6C23">
              <w:rPr>
                <w:rFonts w:ascii="Times New Roman" w:eastAsia="標楷體" w:hAnsi="Times New Roman" w:cs="Times New Roman"/>
              </w:rPr>
              <w:t>，並將課程調整於室內進行。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643E5" w:rsidRDefault="007F6C23" w:rsidP="007F6C23">
            <w:pPr>
              <w:pStyle w:val="a3"/>
              <w:numPr>
                <w:ilvl w:val="0"/>
                <w:numId w:val="8"/>
              </w:numPr>
              <w:ind w:leftChars="0" w:left="185" w:hanging="185"/>
              <w:jc w:val="both"/>
              <w:rPr>
                <w:rFonts w:ascii="Times New Roman" w:eastAsia="標楷體" w:hAnsi="Times New Roman" w:cs="Times New Roman" w:hint="eastAsia"/>
              </w:rPr>
            </w:pPr>
            <w:r w:rsidRPr="007F6C23">
              <w:rPr>
                <w:rFonts w:ascii="Times New Roman" w:eastAsia="標楷體" w:hAnsi="Times New Roman" w:cs="Times New Roman"/>
              </w:rPr>
              <w:t>一般民眾</w:t>
            </w:r>
            <w:r w:rsidRPr="00502E9E">
              <w:rPr>
                <w:rFonts w:ascii="Times New Roman" w:eastAsia="標楷體" w:hAnsi="Times New Roman" w:cs="Times New Roman"/>
                <w:u w:val="single"/>
              </w:rPr>
              <w:t>應避免</w:t>
            </w:r>
            <w:r w:rsidRPr="007F6C23">
              <w:rPr>
                <w:rFonts w:ascii="Times New Roman" w:eastAsia="標楷體" w:hAnsi="Times New Roman" w:cs="Times New Roman"/>
              </w:rPr>
              <w:t>戶外活動，</w:t>
            </w:r>
            <w:proofErr w:type="gramStart"/>
            <w:r w:rsidRPr="007F6C23">
              <w:rPr>
                <w:rFonts w:ascii="Times New Roman" w:eastAsia="標楷體" w:hAnsi="Times New Roman" w:cs="Times New Roman"/>
              </w:rPr>
              <w:t>室內應緊閉門</w:t>
            </w:r>
            <w:proofErr w:type="gramEnd"/>
            <w:r w:rsidRPr="007F6C23">
              <w:rPr>
                <w:rFonts w:ascii="Times New Roman" w:eastAsia="標楷體" w:hAnsi="Times New Roman" w:cs="Times New Roman"/>
              </w:rPr>
              <w:t>窗，必要外出應配戴口罩等防護用具。</w:t>
            </w:r>
          </w:p>
          <w:p w:rsidR="00000000" w:rsidRPr="00B643E5" w:rsidRDefault="007F6C23" w:rsidP="007F6C23">
            <w:pPr>
              <w:pStyle w:val="a3"/>
              <w:numPr>
                <w:ilvl w:val="0"/>
                <w:numId w:val="8"/>
              </w:numPr>
              <w:ind w:leftChars="0" w:left="185" w:hanging="185"/>
              <w:jc w:val="both"/>
              <w:rPr>
                <w:rFonts w:ascii="Times New Roman" w:eastAsia="標楷體" w:hAnsi="Times New Roman" w:cs="Times New Roman"/>
              </w:rPr>
            </w:pPr>
            <w:r w:rsidRPr="00B643E5">
              <w:rPr>
                <w:rFonts w:ascii="Times New Roman" w:eastAsia="標楷體" w:hAnsi="Times New Roman" w:cs="Times New Roman"/>
              </w:rPr>
              <w:t>學生應立即</w:t>
            </w:r>
            <w:r w:rsidRPr="00502E9E">
              <w:rPr>
                <w:rFonts w:ascii="Times New Roman" w:eastAsia="標楷體" w:hAnsi="Times New Roman" w:cs="Times New Roman"/>
                <w:u w:val="single"/>
              </w:rPr>
              <w:t>停止戶外活動</w:t>
            </w:r>
            <w:r w:rsidRPr="00B643E5">
              <w:rPr>
                <w:rFonts w:ascii="Times New Roman" w:eastAsia="標楷體" w:hAnsi="Times New Roman" w:cs="Times New Roman"/>
              </w:rPr>
              <w:t>，並將課程調整於室內進行</w:t>
            </w:r>
            <w:bookmarkStart w:id="0" w:name="_GoBack"/>
            <w:bookmarkEnd w:id="0"/>
            <w:r w:rsidRPr="00B643E5">
              <w:rPr>
                <w:rFonts w:ascii="Times New Roman" w:eastAsia="標楷體" w:hAnsi="Times New Roman" w:cs="Times New Roman"/>
              </w:rPr>
              <w:t>。</w:t>
            </w:r>
            <w:r w:rsidR="00B30871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</w:tr>
      <w:tr w:rsidR="007F6C23" w:rsidRPr="007F6C23" w:rsidTr="00860207">
        <w:trPr>
          <w:trHeight w:val="2244"/>
        </w:trPr>
        <w:tc>
          <w:tcPr>
            <w:tcW w:w="133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F6C23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敏感性族群</w:t>
            </w:r>
          </w:p>
          <w:p w:rsidR="00000000" w:rsidRPr="007F6C23" w:rsidRDefault="007F6C23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活動建議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7F6C23" w:rsidRDefault="007F6C23" w:rsidP="007F6C2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正常戶外活動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7F6C23" w:rsidRDefault="007F6C23" w:rsidP="00502E9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極特殊敏感族群建議注意可能產生的咳嗽或呼吸急促</w:t>
            </w:r>
            <w:r w:rsidR="00502E9E">
              <w:rPr>
                <w:rFonts w:ascii="Times New Roman" w:eastAsia="標楷體" w:hAnsi="Times New Roman" w:cs="Times New Roman" w:hint="eastAsia"/>
              </w:rPr>
              <w:t>症狀</w:t>
            </w:r>
            <w:r w:rsidRPr="007F6C23">
              <w:rPr>
                <w:rFonts w:ascii="Times New Roman" w:eastAsia="標楷體" w:hAnsi="Times New Roman" w:cs="Times New Roman"/>
              </w:rPr>
              <w:t>，但仍可正常戶外活動。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6C23" w:rsidRDefault="007F6C23" w:rsidP="00860207">
            <w:pPr>
              <w:pStyle w:val="a3"/>
              <w:numPr>
                <w:ilvl w:val="0"/>
                <w:numId w:val="4"/>
              </w:numPr>
              <w:ind w:leftChars="0" w:left="226" w:hanging="226"/>
              <w:jc w:val="both"/>
              <w:rPr>
                <w:rFonts w:ascii="Times New Roman" w:eastAsia="標楷體" w:hAnsi="Times New Roman" w:cs="Times New Roman" w:hint="eastAsia"/>
              </w:rPr>
            </w:pPr>
            <w:r w:rsidRPr="007F6C23">
              <w:rPr>
                <w:rFonts w:ascii="Times New Roman" w:eastAsia="標楷體" w:hAnsi="Times New Roman" w:cs="Times New Roman"/>
              </w:rPr>
              <w:t>有心臟、呼吸道及心血管疾病患者、孩童及老年人，</w:t>
            </w:r>
            <w:r w:rsidRPr="00502E9E">
              <w:rPr>
                <w:rFonts w:ascii="Times New Roman" w:eastAsia="標楷體" w:hAnsi="Times New Roman" w:cs="Times New Roman"/>
                <w:u w:val="single"/>
              </w:rPr>
              <w:t>建議減少</w:t>
            </w:r>
            <w:r w:rsidRPr="007F6C23">
              <w:rPr>
                <w:rFonts w:ascii="Times New Roman" w:eastAsia="標楷體" w:hAnsi="Times New Roman" w:cs="Times New Roman"/>
              </w:rPr>
              <w:t>體力消耗活動及戶外活動，必要外出應配戴口罩。</w:t>
            </w:r>
          </w:p>
          <w:p w:rsidR="00000000" w:rsidRPr="00860207" w:rsidRDefault="00860207" w:rsidP="00860207">
            <w:pPr>
              <w:pStyle w:val="a3"/>
              <w:numPr>
                <w:ilvl w:val="0"/>
                <w:numId w:val="4"/>
              </w:numPr>
              <w:ind w:leftChars="0" w:left="226" w:hanging="226"/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具有氣喘的人可能需增加使用吸入劑的頻率。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60207" w:rsidRDefault="007F6C23" w:rsidP="007F6C23">
            <w:pPr>
              <w:pStyle w:val="a3"/>
              <w:numPr>
                <w:ilvl w:val="0"/>
                <w:numId w:val="5"/>
              </w:numPr>
              <w:ind w:leftChars="0" w:left="213" w:hanging="213"/>
              <w:jc w:val="both"/>
              <w:rPr>
                <w:rFonts w:ascii="Times New Roman" w:eastAsia="標楷體" w:hAnsi="Times New Roman" w:cs="Times New Roman" w:hint="eastAsia"/>
              </w:rPr>
            </w:pPr>
            <w:r w:rsidRPr="00860207">
              <w:rPr>
                <w:rFonts w:ascii="Times New Roman" w:eastAsia="標楷體" w:hAnsi="Times New Roman" w:cs="Times New Roman"/>
              </w:rPr>
              <w:t>有心臟、呼吸道及心血管疾病患者、孩童及老年人，</w:t>
            </w:r>
            <w:r w:rsidRPr="00502E9E">
              <w:rPr>
                <w:rFonts w:ascii="Times New Roman" w:eastAsia="標楷體" w:hAnsi="Times New Roman" w:cs="Times New Roman"/>
                <w:u w:val="single"/>
              </w:rPr>
              <w:t>建議留在室內</w:t>
            </w:r>
            <w:r w:rsidRPr="00860207">
              <w:rPr>
                <w:rFonts w:ascii="Times New Roman" w:eastAsia="標楷體" w:hAnsi="Times New Roman" w:cs="Times New Roman"/>
              </w:rPr>
              <w:t>並減少體力消耗活動，必要外出應配戴口罩。</w:t>
            </w:r>
          </w:p>
          <w:p w:rsidR="00000000" w:rsidRPr="00860207" w:rsidRDefault="007F6C23" w:rsidP="007F6C23">
            <w:pPr>
              <w:pStyle w:val="a3"/>
              <w:numPr>
                <w:ilvl w:val="0"/>
                <w:numId w:val="5"/>
              </w:numPr>
              <w:ind w:leftChars="0" w:left="213" w:hanging="213"/>
              <w:jc w:val="both"/>
              <w:rPr>
                <w:rFonts w:ascii="Times New Roman" w:eastAsia="標楷體" w:hAnsi="Times New Roman" w:cs="Times New Roman"/>
              </w:rPr>
            </w:pPr>
            <w:r w:rsidRPr="00860207">
              <w:rPr>
                <w:rFonts w:ascii="Times New Roman" w:eastAsia="標楷體" w:hAnsi="Times New Roman" w:cs="Times New Roman"/>
              </w:rPr>
              <w:t>具有氣喘的人可能需增加使用吸入劑的頻率。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02E9E" w:rsidRDefault="007F6C23" w:rsidP="007F6C23">
            <w:pPr>
              <w:pStyle w:val="a3"/>
              <w:numPr>
                <w:ilvl w:val="0"/>
                <w:numId w:val="9"/>
              </w:numPr>
              <w:ind w:leftChars="0" w:left="225" w:hanging="225"/>
              <w:jc w:val="both"/>
              <w:rPr>
                <w:rFonts w:ascii="Times New Roman" w:eastAsia="標楷體" w:hAnsi="Times New Roman" w:cs="Times New Roman" w:hint="eastAsia"/>
              </w:rPr>
            </w:pPr>
            <w:r w:rsidRPr="007F6C23">
              <w:rPr>
                <w:rFonts w:ascii="Times New Roman" w:eastAsia="標楷體" w:hAnsi="Times New Roman" w:cs="Times New Roman"/>
              </w:rPr>
              <w:t>有心臟、呼吸道及心血管疾病患者、孩童及老年人</w:t>
            </w:r>
            <w:r w:rsidRPr="00502E9E">
              <w:rPr>
                <w:rFonts w:ascii="Times New Roman" w:eastAsia="標楷體" w:hAnsi="Times New Roman" w:cs="Times New Roman"/>
                <w:u w:val="single"/>
              </w:rPr>
              <w:t>應留在室內</w:t>
            </w:r>
            <w:r w:rsidRPr="007F6C23">
              <w:rPr>
                <w:rFonts w:ascii="Times New Roman" w:eastAsia="標楷體" w:hAnsi="Times New Roman" w:cs="Times New Roman"/>
              </w:rPr>
              <w:t>並減少體力消耗活動，必要外出應配戴口罩。</w:t>
            </w:r>
          </w:p>
          <w:p w:rsidR="00000000" w:rsidRPr="00502E9E" w:rsidRDefault="007F6C23" w:rsidP="007F6C23">
            <w:pPr>
              <w:pStyle w:val="a3"/>
              <w:numPr>
                <w:ilvl w:val="0"/>
                <w:numId w:val="9"/>
              </w:numPr>
              <w:ind w:leftChars="0" w:left="225" w:hanging="225"/>
              <w:jc w:val="both"/>
              <w:rPr>
                <w:rFonts w:ascii="Times New Roman" w:eastAsia="標楷體" w:hAnsi="Times New Roman" w:cs="Times New Roman"/>
              </w:rPr>
            </w:pPr>
            <w:r w:rsidRPr="00502E9E">
              <w:rPr>
                <w:rFonts w:ascii="Times New Roman" w:eastAsia="標楷體" w:hAnsi="Times New Roman" w:cs="Times New Roman"/>
              </w:rPr>
              <w:t>具有氣喘的人應增加使用吸入劑的頻率。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02E9E" w:rsidRDefault="007F6C23" w:rsidP="007F6C23">
            <w:pPr>
              <w:pStyle w:val="a3"/>
              <w:numPr>
                <w:ilvl w:val="0"/>
                <w:numId w:val="10"/>
              </w:numPr>
              <w:ind w:leftChars="0" w:left="235" w:hanging="235"/>
              <w:jc w:val="both"/>
              <w:rPr>
                <w:rFonts w:ascii="Times New Roman" w:eastAsia="標楷體" w:hAnsi="Times New Roman" w:cs="Times New Roman" w:hint="eastAsia"/>
              </w:rPr>
            </w:pPr>
            <w:r w:rsidRPr="007F6C23">
              <w:rPr>
                <w:rFonts w:ascii="Times New Roman" w:eastAsia="標楷體" w:hAnsi="Times New Roman" w:cs="Times New Roman"/>
              </w:rPr>
              <w:t>有心臟、呼吸道及心血管疾病患者、孩童及老年人</w:t>
            </w:r>
            <w:r w:rsidRPr="00502E9E">
              <w:rPr>
                <w:rFonts w:ascii="Times New Roman" w:eastAsia="標楷體" w:hAnsi="Times New Roman" w:cs="Times New Roman"/>
                <w:u w:val="single"/>
              </w:rPr>
              <w:t>應留在室內</w:t>
            </w:r>
            <w:r w:rsidRPr="007F6C23">
              <w:rPr>
                <w:rFonts w:ascii="Times New Roman" w:eastAsia="標楷體" w:hAnsi="Times New Roman" w:cs="Times New Roman"/>
              </w:rPr>
              <w:t>並避免體力消耗活動，必要外出應配戴口罩。</w:t>
            </w:r>
          </w:p>
          <w:p w:rsidR="00000000" w:rsidRPr="00502E9E" w:rsidRDefault="007F6C23" w:rsidP="007F6C23">
            <w:pPr>
              <w:pStyle w:val="a3"/>
              <w:numPr>
                <w:ilvl w:val="0"/>
                <w:numId w:val="10"/>
              </w:numPr>
              <w:ind w:leftChars="0" w:left="235" w:hanging="235"/>
              <w:jc w:val="both"/>
              <w:rPr>
                <w:rFonts w:ascii="Times New Roman" w:eastAsia="標楷體" w:hAnsi="Times New Roman" w:cs="Times New Roman"/>
              </w:rPr>
            </w:pPr>
            <w:r w:rsidRPr="00502E9E">
              <w:rPr>
                <w:rFonts w:ascii="Times New Roman" w:eastAsia="標楷體" w:hAnsi="Times New Roman" w:cs="Times New Roman"/>
              </w:rPr>
              <w:t>具有氣喘的人應增加使用吸入劑的頻率。</w:t>
            </w:r>
          </w:p>
        </w:tc>
      </w:tr>
    </w:tbl>
    <w:p w:rsidR="007F6C23" w:rsidRPr="007F6C23" w:rsidRDefault="007F6C23"/>
    <w:sectPr w:rsidR="007F6C23" w:rsidRPr="007F6C23" w:rsidSect="007F6C2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0E1D"/>
    <w:multiLevelType w:val="hybridMultilevel"/>
    <w:tmpl w:val="4B84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C3B53"/>
    <w:multiLevelType w:val="hybridMultilevel"/>
    <w:tmpl w:val="6C706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DF2442"/>
    <w:multiLevelType w:val="hybridMultilevel"/>
    <w:tmpl w:val="6C706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5F1FEB"/>
    <w:multiLevelType w:val="hybridMultilevel"/>
    <w:tmpl w:val="6C706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0445CE2"/>
    <w:multiLevelType w:val="hybridMultilevel"/>
    <w:tmpl w:val="34588F90"/>
    <w:lvl w:ilvl="0" w:tplc="C3042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1B33713"/>
    <w:multiLevelType w:val="hybridMultilevel"/>
    <w:tmpl w:val="4B84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74C4681"/>
    <w:multiLevelType w:val="hybridMultilevel"/>
    <w:tmpl w:val="BD7841B2"/>
    <w:lvl w:ilvl="0" w:tplc="1B26F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C9C205F"/>
    <w:multiLevelType w:val="hybridMultilevel"/>
    <w:tmpl w:val="4B84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6D81D5B"/>
    <w:multiLevelType w:val="hybridMultilevel"/>
    <w:tmpl w:val="6C706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F9B3971"/>
    <w:multiLevelType w:val="hybridMultilevel"/>
    <w:tmpl w:val="6C706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23"/>
    <w:rsid w:val="000E3D05"/>
    <w:rsid w:val="00104A14"/>
    <w:rsid w:val="00133620"/>
    <w:rsid w:val="0025581A"/>
    <w:rsid w:val="002A57A3"/>
    <w:rsid w:val="00383F6D"/>
    <w:rsid w:val="00502E9E"/>
    <w:rsid w:val="00560FD2"/>
    <w:rsid w:val="006E4A6B"/>
    <w:rsid w:val="007B2A90"/>
    <w:rsid w:val="007F6C23"/>
    <w:rsid w:val="00826D54"/>
    <w:rsid w:val="008444D2"/>
    <w:rsid w:val="00857325"/>
    <w:rsid w:val="00860207"/>
    <w:rsid w:val="00870101"/>
    <w:rsid w:val="008827C5"/>
    <w:rsid w:val="00A84B50"/>
    <w:rsid w:val="00B30871"/>
    <w:rsid w:val="00B313F8"/>
    <w:rsid w:val="00B643E5"/>
    <w:rsid w:val="00BA4E01"/>
    <w:rsid w:val="00D838F1"/>
    <w:rsid w:val="00DD2EBB"/>
    <w:rsid w:val="00E969BA"/>
    <w:rsid w:val="00F4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20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20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謝仁碩</dc:creator>
  <cp:lastModifiedBy>謝仁碩</cp:lastModifiedBy>
  <cp:revision>8</cp:revision>
  <dcterms:created xsi:type="dcterms:W3CDTF">2016-11-25T11:36:00Z</dcterms:created>
  <dcterms:modified xsi:type="dcterms:W3CDTF">2016-11-25T11:53:00Z</dcterms:modified>
</cp:coreProperties>
</file>