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C93" w:rsidRPr="009F5CB8" w:rsidRDefault="003D5C93" w:rsidP="003D5C93">
      <w:pPr>
        <w:jc w:val="center"/>
        <w:rPr>
          <w:rFonts w:ascii="微軟正黑體" w:eastAsia="微軟正黑體" w:hAnsi="微軟正黑體"/>
          <w:b/>
          <w:noProof/>
          <w:sz w:val="36"/>
          <w:szCs w:val="36"/>
        </w:rPr>
      </w:pPr>
      <w:bookmarkStart w:id="0" w:name="_GoBack"/>
      <w:bookmarkEnd w:id="0"/>
      <w:r w:rsidRPr="009F5CB8">
        <w:rPr>
          <w:rFonts w:ascii="微軟正黑體" w:eastAsia="微軟正黑體" w:hAnsi="微軟正黑體" w:hint="eastAsia"/>
          <w:b/>
          <w:noProof/>
          <w:sz w:val="36"/>
          <w:szCs w:val="36"/>
        </w:rPr>
        <w:t>2016 Adobe CC多媒體應用實務研習</w:t>
      </w:r>
      <w:r w:rsidR="009F5CB8">
        <w:rPr>
          <w:rFonts w:ascii="微軟正黑體" w:eastAsia="微軟正黑體" w:hAnsi="微軟正黑體" w:hint="eastAsia"/>
          <w:b/>
          <w:noProof/>
          <w:sz w:val="36"/>
          <w:szCs w:val="36"/>
        </w:rPr>
        <w:t>計畫</w:t>
      </w:r>
    </w:p>
    <w:p w:rsidR="003D5C93" w:rsidRPr="00614F77" w:rsidRDefault="003D5C93" w:rsidP="009F5CB8">
      <w:pPr>
        <w:spacing w:line="0" w:lineRule="atLeast"/>
        <w:ind w:left="1706" w:hangingChars="711" w:hanging="1706"/>
        <w:rPr>
          <w:rFonts w:ascii="微軟正黑體" w:eastAsia="微軟正黑體" w:hAnsi="微軟正黑體"/>
          <w:color w:val="000000" w:themeColor="text1"/>
          <w:szCs w:val="24"/>
        </w:rPr>
      </w:pPr>
      <w:r w:rsidRPr="00614F77">
        <w:rPr>
          <w:rFonts w:ascii="微軟正黑體" w:eastAsia="微軟正黑體" w:hAnsi="微軟正黑體" w:hint="eastAsia"/>
          <w:color w:val="000000" w:themeColor="text1"/>
          <w:szCs w:val="24"/>
        </w:rPr>
        <w:t>一、</w:t>
      </w:r>
      <w:r w:rsidR="009F5CB8" w:rsidRPr="00614F77">
        <w:rPr>
          <w:rFonts w:ascii="微軟正黑體" w:eastAsia="微軟正黑體" w:hAnsi="微軟正黑體" w:hint="eastAsia"/>
          <w:color w:val="000000" w:themeColor="text1"/>
          <w:szCs w:val="24"/>
        </w:rPr>
        <w:t>研習</w:t>
      </w:r>
      <w:r w:rsidRPr="00614F77">
        <w:rPr>
          <w:rFonts w:ascii="微軟正黑體" w:eastAsia="微軟正黑體" w:hAnsi="微軟正黑體" w:hint="eastAsia"/>
          <w:color w:val="000000" w:themeColor="text1"/>
          <w:szCs w:val="24"/>
        </w:rPr>
        <w:t xml:space="preserve">宗旨：透過本次研習學習Adobe </w:t>
      </w:r>
      <w:r w:rsidR="009F5CB8" w:rsidRPr="00614F77">
        <w:rPr>
          <w:rFonts w:ascii="微軟正黑體" w:eastAsia="微軟正黑體" w:hAnsi="微軟正黑體" w:hint="eastAsia"/>
          <w:color w:val="000000" w:themeColor="text1"/>
          <w:szCs w:val="24"/>
        </w:rPr>
        <w:t>雲端多媒體展示儲存媒介以及Adobe CC</w:t>
      </w:r>
      <w:r w:rsidR="00850CAE" w:rsidRPr="00614F77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9F5CB8" w:rsidRPr="00614F77">
        <w:rPr>
          <w:rFonts w:ascii="微軟正黑體" w:eastAsia="微軟正黑體" w:hAnsi="微軟正黑體" w:hint="eastAsia"/>
          <w:color w:val="000000" w:themeColor="text1"/>
          <w:szCs w:val="24"/>
        </w:rPr>
        <w:t>2016在平面、網頁和影音的新功能。</w:t>
      </w:r>
    </w:p>
    <w:p w:rsidR="009F5CB8" w:rsidRPr="00614F77" w:rsidRDefault="009F5CB8" w:rsidP="009F5CB8">
      <w:pPr>
        <w:spacing w:line="0" w:lineRule="atLeast"/>
        <w:ind w:left="1706" w:hangingChars="711" w:hanging="1706"/>
        <w:rPr>
          <w:rFonts w:ascii="微軟正黑體" w:eastAsia="微軟正黑體" w:hAnsi="微軟正黑體"/>
          <w:color w:val="000000" w:themeColor="text1"/>
          <w:szCs w:val="24"/>
        </w:rPr>
      </w:pPr>
      <w:r w:rsidRPr="00614F77">
        <w:rPr>
          <w:rFonts w:ascii="微軟正黑體" w:eastAsia="微軟正黑體" w:hAnsi="微軟正黑體" w:hint="eastAsia"/>
          <w:color w:val="000000" w:themeColor="text1"/>
          <w:szCs w:val="24"/>
        </w:rPr>
        <w:t>二、研習時間：105年11月16日(星期三)9:00-16:00</w:t>
      </w:r>
      <w:r w:rsidR="00CF11F5" w:rsidRPr="00614F77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9F5CB8" w:rsidRPr="00614F77" w:rsidRDefault="009F5CB8" w:rsidP="009F5CB8">
      <w:pPr>
        <w:spacing w:line="0" w:lineRule="atLeast"/>
        <w:ind w:left="1706" w:hangingChars="711" w:hanging="1706"/>
        <w:rPr>
          <w:rFonts w:ascii="微軟正黑體" w:eastAsia="微軟正黑體" w:hAnsi="微軟正黑體"/>
          <w:color w:val="000000" w:themeColor="text1"/>
          <w:szCs w:val="24"/>
        </w:rPr>
      </w:pPr>
      <w:r w:rsidRPr="00614F77">
        <w:rPr>
          <w:rFonts w:ascii="微軟正黑體" w:eastAsia="微軟正黑體" w:hAnsi="微軟正黑體" w:hint="eastAsia"/>
          <w:color w:val="000000" w:themeColor="text1"/>
          <w:szCs w:val="24"/>
        </w:rPr>
        <w:t>三、研習地點：桃園市立觀音高中多媒體動畫科MAC電腦教室</w:t>
      </w:r>
      <w:r w:rsidR="00850CAE" w:rsidRPr="00614F77">
        <w:rPr>
          <w:rFonts w:ascii="微軟正黑體" w:eastAsia="微軟正黑體" w:hAnsi="微軟正黑體" w:hint="eastAsia"/>
          <w:color w:val="000000" w:themeColor="text1"/>
          <w:szCs w:val="24"/>
        </w:rPr>
        <w:t>(5樓)</w:t>
      </w:r>
      <w:r w:rsidR="00CF11F5" w:rsidRPr="00614F77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9F5CB8" w:rsidRPr="00614F77" w:rsidRDefault="009F5CB8" w:rsidP="009F5CB8">
      <w:pPr>
        <w:spacing w:line="0" w:lineRule="atLeast"/>
        <w:ind w:left="1706" w:hangingChars="711" w:hanging="1706"/>
        <w:rPr>
          <w:rFonts w:ascii="微軟正黑體" w:eastAsia="微軟正黑體" w:hAnsi="微軟正黑體"/>
          <w:color w:val="000000" w:themeColor="text1"/>
          <w:szCs w:val="24"/>
        </w:rPr>
      </w:pPr>
      <w:r w:rsidRPr="00614F77">
        <w:rPr>
          <w:rFonts w:ascii="微軟正黑體" w:eastAsia="微軟正黑體" w:hAnsi="微軟正黑體" w:hint="eastAsia"/>
          <w:color w:val="000000" w:themeColor="text1"/>
          <w:szCs w:val="24"/>
        </w:rPr>
        <w:t>四、研習內容：多媒體與視覺傳達領域</w:t>
      </w:r>
      <w:r w:rsidR="006B7FC9" w:rsidRPr="00614F77">
        <w:rPr>
          <w:rFonts w:ascii="微軟正黑體" w:eastAsia="微軟正黑體" w:hAnsi="微軟正黑體" w:hint="eastAsia"/>
          <w:color w:val="000000" w:themeColor="text1"/>
          <w:szCs w:val="24"/>
        </w:rPr>
        <w:t>的上機操作演練</w:t>
      </w:r>
      <w:r w:rsidR="00CF11F5" w:rsidRPr="00614F77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6B7FC9" w:rsidRPr="00614F77" w:rsidRDefault="006B7FC9" w:rsidP="009F5CB8">
      <w:pPr>
        <w:spacing w:line="0" w:lineRule="atLeast"/>
        <w:ind w:left="1706" w:hangingChars="711" w:hanging="1706"/>
        <w:rPr>
          <w:rFonts w:ascii="微軟正黑體" w:eastAsia="微軟正黑體" w:hAnsi="微軟正黑體"/>
          <w:color w:val="000000" w:themeColor="text1"/>
          <w:szCs w:val="24"/>
        </w:rPr>
      </w:pPr>
      <w:r w:rsidRPr="00614F77">
        <w:rPr>
          <w:rFonts w:ascii="微軟正黑體" w:eastAsia="微軟正黑體" w:hAnsi="微軟正黑體" w:hint="eastAsia"/>
          <w:color w:val="000000" w:themeColor="text1"/>
          <w:szCs w:val="24"/>
        </w:rPr>
        <w:t>五、主辦單位：桃園市立觀音高級中學、Adobe荷蘭商奧多比公司</w:t>
      </w:r>
      <w:r w:rsidR="00CF11F5" w:rsidRPr="00614F77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6B7FC9" w:rsidRPr="00614F77" w:rsidRDefault="006B7FC9" w:rsidP="009F5CB8">
      <w:pPr>
        <w:spacing w:line="0" w:lineRule="atLeast"/>
        <w:ind w:left="1706" w:hangingChars="711" w:hanging="1706"/>
        <w:rPr>
          <w:rFonts w:ascii="微軟正黑體" w:eastAsia="微軟正黑體" w:hAnsi="微軟正黑體"/>
          <w:color w:val="000000" w:themeColor="text1"/>
          <w:szCs w:val="24"/>
        </w:rPr>
      </w:pPr>
      <w:r w:rsidRPr="00614F77">
        <w:rPr>
          <w:rFonts w:ascii="微軟正黑體" w:eastAsia="微軟正黑體" w:hAnsi="微軟正黑體" w:hint="eastAsia"/>
          <w:color w:val="000000" w:themeColor="text1"/>
          <w:szCs w:val="24"/>
        </w:rPr>
        <w:t>六、協辦單位：上奇科技、碁峰資訊</w:t>
      </w:r>
      <w:r w:rsidR="00CF11F5" w:rsidRPr="00614F77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6B7FC9" w:rsidRPr="00614F77" w:rsidRDefault="006B7FC9" w:rsidP="009F5CB8">
      <w:pPr>
        <w:spacing w:line="0" w:lineRule="atLeast"/>
        <w:ind w:left="1706" w:hangingChars="711" w:hanging="1706"/>
        <w:rPr>
          <w:rFonts w:ascii="微軟正黑體" w:eastAsia="微軟正黑體" w:hAnsi="微軟正黑體"/>
          <w:color w:val="000000" w:themeColor="text1"/>
          <w:szCs w:val="24"/>
        </w:rPr>
      </w:pPr>
      <w:r w:rsidRPr="00614F77">
        <w:rPr>
          <w:rFonts w:ascii="微軟正黑體" w:eastAsia="微軟正黑體" w:hAnsi="微軟正黑體" w:hint="eastAsia"/>
          <w:color w:val="000000" w:themeColor="text1"/>
          <w:szCs w:val="24"/>
        </w:rPr>
        <w:t>七、研習對象：</w:t>
      </w:r>
      <w:r w:rsidR="00850CAE" w:rsidRPr="00614F77">
        <w:rPr>
          <w:rFonts w:ascii="微軟正黑體" w:eastAsia="微軟正黑體" w:hAnsi="微軟正黑體" w:hint="eastAsia"/>
          <w:color w:val="000000" w:themeColor="text1"/>
          <w:szCs w:val="24"/>
        </w:rPr>
        <w:t>K12</w:t>
      </w:r>
      <w:r w:rsidRPr="00614F77">
        <w:rPr>
          <w:rFonts w:ascii="微軟正黑體" w:eastAsia="微軟正黑體" w:hAnsi="微軟正黑體" w:hint="eastAsia"/>
          <w:color w:val="000000" w:themeColor="text1"/>
          <w:szCs w:val="24"/>
        </w:rPr>
        <w:t>高中職教職員老師-非大專場次(限40名)</w:t>
      </w:r>
      <w:r w:rsidR="00CF11F5" w:rsidRPr="00614F77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6B7FC9" w:rsidRPr="00614F77" w:rsidRDefault="006B7FC9" w:rsidP="009F5CB8">
      <w:pPr>
        <w:spacing w:line="0" w:lineRule="atLeast"/>
        <w:ind w:left="1706" w:hangingChars="711" w:hanging="1706"/>
        <w:rPr>
          <w:rFonts w:ascii="微軟正黑體" w:eastAsia="微軟正黑體" w:hAnsi="微軟正黑體"/>
          <w:color w:val="000000" w:themeColor="text1"/>
          <w:szCs w:val="24"/>
        </w:rPr>
      </w:pPr>
      <w:r w:rsidRPr="00614F77">
        <w:rPr>
          <w:rFonts w:ascii="微軟正黑體" w:eastAsia="微軟正黑體" w:hAnsi="微軟正黑體" w:hint="eastAsia"/>
          <w:color w:val="000000" w:themeColor="text1"/>
          <w:szCs w:val="24"/>
        </w:rPr>
        <w:t>八、</w:t>
      </w:r>
      <w:r w:rsidR="00D12360">
        <w:rPr>
          <w:rFonts w:ascii="微軟正黑體" w:eastAsia="微軟正黑體" w:hAnsi="微軟正黑體" w:hint="eastAsia"/>
          <w:color w:val="000000" w:themeColor="text1"/>
          <w:szCs w:val="24"/>
        </w:rPr>
        <w:t>講師姓名</w:t>
      </w:r>
      <w:r w:rsidRPr="00614F77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="00D12360">
        <w:rPr>
          <w:rFonts w:ascii="微軟正黑體" w:eastAsia="微軟正黑體" w:hAnsi="微軟正黑體" w:hint="eastAsia"/>
          <w:color w:val="000000" w:themeColor="text1"/>
          <w:szCs w:val="24"/>
        </w:rPr>
        <w:t>曹聖庚</w:t>
      </w:r>
      <w:r w:rsidR="00CF11F5" w:rsidRPr="00614F77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6B7FC9" w:rsidRPr="00614F77" w:rsidRDefault="006B7FC9" w:rsidP="009F5CB8">
      <w:pPr>
        <w:spacing w:line="0" w:lineRule="atLeast"/>
        <w:ind w:left="1706" w:hangingChars="711" w:hanging="1706"/>
        <w:rPr>
          <w:rFonts w:ascii="微軟正黑體" w:eastAsia="微軟正黑體" w:hAnsi="微軟正黑體"/>
          <w:color w:val="000000" w:themeColor="text1"/>
          <w:szCs w:val="24"/>
        </w:rPr>
      </w:pPr>
      <w:r w:rsidRPr="00614F77">
        <w:rPr>
          <w:rFonts w:ascii="微軟正黑體" w:eastAsia="微軟正黑體" w:hAnsi="微軟正黑體" w:hint="eastAsia"/>
          <w:color w:val="000000" w:themeColor="text1"/>
          <w:szCs w:val="24"/>
        </w:rPr>
        <w:t>九、課</w:t>
      </w:r>
      <w:r w:rsidR="00850CAE" w:rsidRPr="00614F77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614F77">
        <w:rPr>
          <w:rFonts w:ascii="微軟正黑體" w:eastAsia="微軟正黑體" w:hAnsi="微軟正黑體" w:hint="eastAsia"/>
          <w:color w:val="000000" w:themeColor="text1"/>
          <w:szCs w:val="24"/>
        </w:rPr>
        <w:t>程</w:t>
      </w:r>
      <w:r w:rsidR="00850CAE" w:rsidRPr="00614F77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614F77">
        <w:rPr>
          <w:rFonts w:ascii="微軟正黑體" w:eastAsia="微軟正黑體" w:hAnsi="微軟正黑體" w:hint="eastAsia"/>
          <w:color w:val="000000" w:themeColor="text1"/>
          <w:szCs w:val="24"/>
        </w:rPr>
        <w:t>表</w:t>
      </w:r>
    </w:p>
    <w:tbl>
      <w:tblPr>
        <w:tblStyle w:val="a6"/>
        <w:tblW w:w="0" w:type="auto"/>
        <w:tblInd w:w="745" w:type="dxa"/>
        <w:tblLook w:val="04A0" w:firstRow="1" w:lastRow="0" w:firstColumn="1" w:lastColumn="0" w:noHBand="0" w:noVBand="1"/>
      </w:tblPr>
      <w:tblGrid>
        <w:gridCol w:w="2198"/>
        <w:gridCol w:w="3785"/>
        <w:gridCol w:w="3586"/>
      </w:tblGrid>
      <w:tr w:rsidR="00850CAE" w:rsidTr="00CF11F5">
        <w:tc>
          <w:tcPr>
            <w:tcW w:w="2198" w:type="dxa"/>
            <w:shd w:val="clear" w:color="auto" w:fill="BFBFBF" w:themeFill="background1" w:themeFillShade="BF"/>
            <w:vAlign w:val="center"/>
          </w:tcPr>
          <w:p w:rsidR="00850CAE" w:rsidRPr="00614F77" w:rsidRDefault="00850CAE" w:rsidP="003E309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14F77">
              <w:rPr>
                <w:rFonts w:ascii="微軟正黑體" w:eastAsia="微軟正黑體" w:hAnsi="微軟正黑體" w:hint="eastAsia"/>
                <w:b/>
                <w:szCs w:val="24"/>
              </w:rPr>
              <w:t>時間</w:t>
            </w:r>
          </w:p>
        </w:tc>
        <w:tc>
          <w:tcPr>
            <w:tcW w:w="3785" w:type="dxa"/>
            <w:shd w:val="clear" w:color="auto" w:fill="BFBFBF" w:themeFill="background1" w:themeFillShade="BF"/>
          </w:tcPr>
          <w:p w:rsidR="00850CAE" w:rsidRPr="00614F77" w:rsidRDefault="00850CAE" w:rsidP="003E309B">
            <w:pPr>
              <w:spacing w:line="0" w:lineRule="atLeast"/>
              <w:rPr>
                <w:rFonts w:ascii="微軟正黑體" w:eastAsia="微軟正黑體" w:hAnsi="微軟正黑體"/>
                <w:b/>
                <w:szCs w:val="24"/>
              </w:rPr>
            </w:pPr>
            <w:r w:rsidRPr="00614F77">
              <w:rPr>
                <w:rFonts w:ascii="微軟正黑體" w:eastAsia="微軟正黑體" w:hAnsi="微軟正黑體" w:hint="eastAsia"/>
                <w:b/>
                <w:szCs w:val="24"/>
              </w:rPr>
              <w:t>主題</w:t>
            </w:r>
          </w:p>
        </w:tc>
        <w:tc>
          <w:tcPr>
            <w:tcW w:w="3586" w:type="dxa"/>
            <w:shd w:val="clear" w:color="auto" w:fill="BFBFBF" w:themeFill="background1" w:themeFillShade="BF"/>
          </w:tcPr>
          <w:p w:rsidR="00850CAE" w:rsidRPr="00614F77" w:rsidRDefault="00850CAE" w:rsidP="003E309B">
            <w:pPr>
              <w:spacing w:line="0" w:lineRule="atLeast"/>
              <w:rPr>
                <w:rFonts w:ascii="微軟正黑體" w:eastAsia="微軟正黑體" w:hAnsi="微軟正黑體"/>
                <w:b/>
                <w:szCs w:val="24"/>
              </w:rPr>
            </w:pPr>
            <w:r w:rsidRPr="00614F77">
              <w:rPr>
                <w:rFonts w:ascii="微軟正黑體" w:eastAsia="微軟正黑體" w:hAnsi="微軟正黑體" w:hint="eastAsia"/>
                <w:b/>
                <w:szCs w:val="24"/>
              </w:rPr>
              <w:t>說明</w:t>
            </w:r>
          </w:p>
        </w:tc>
      </w:tr>
      <w:tr w:rsidR="00850CAE" w:rsidTr="00850CAE">
        <w:tc>
          <w:tcPr>
            <w:tcW w:w="2198" w:type="dxa"/>
            <w:vAlign w:val="center"/>
          </w:tcPr>
          <w:p w:rsidR="00850CAE" w:rsidRDefault="00850CAE" w:rsidP="003E309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09:00-09:30</w:t>
            </w:r>
          </w:p>
        </w:tc>
        <w:tc>
          <w:tcPr>
            <w:tcW w:w="3785" w:type="dxa"/>
          </w:tcPr>
          <w:p w:rsidR="00850CAE" w:rsidRDefault="00850CAE" w:rsidP="003E309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報到</w:t>
            </w:r>
          </w:p>
        </w:tc>
        <w:tc>
          <w:tcPr>
            <w:tcW w:w="3586" w:type="dxa"/>
          </w:tcPr>
          <w:p w:rsidR="00850CAE" w:rsidRDefault="00850CAE" w:rsidP="003E309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(至本校高中部大樓5樓MAC電腦教室門口</w:t>
            </w:r>
            <w:r w:rsidR="00ED5CCB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</w:tr>
      <w:tr w:rsidR="00850CAE" w:rsidTr="00850CAE">
        <w:tc>
          <w:tcPr>
            <w:tcW w:w="2198" w:type="dxa"/>
            <w:vAlign w:val="center"/>
          </w:tcPr>
          <w:p w:rsidR="00850CAE" w:rsidRDefault="00850CAE" w:rsidP="003E309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09:30-10:30</w:t>
            </w:r>
          </w:p>
        </w:tc>
        <w:tc>
          <w:tcPr>
            <w:tcW w:w="3785" w:type="dxa"/>
          </w:tcPr>
          <w:p w:rsidR="00850CAE" w:rsidRDefault="00850CAE" w:rsidP="003E309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Adobe CC 2016更緊密的雲端工作流程</w:t>
            </w:r>
          </w:p>
        </w:tc>
        <w:tc>
          <w:tcPr>
            <w:tcW w:w="3586" w:type="dxa"/>
          </w:tcPr>
          <w:p w:rsidR="00850CAE" w:rsidRDefault="008A3074" w:rsidP="003E309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透過Adobe 獨有的雲端多媒體展示儲存媒介</w:t>
            </w:r>
          </w:p>
        </w:tc>
      </w:tr>
      <w:tr w:rsidR="00850CAE" w:rsidTr="00850CAE">
        <w:tc>
          <w:tcPr>
            <w:tcW w:w="2198" w:type="dxa"/>
            <w:vAlign w:val="center"/>
          </w:tcPr>
          <w:p w:rsidR="00850CAE" w:rsidRDefault="00850CAE" w:rsidP="003E309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10:30-10:45</w:t>
            </w:r>
          </w:p>
        </w:tc>
        <w:tc>
          <w:tcPr>
            <w:tcW w:w="3785" w:type="dxa"/>
          </w:tcPr>
          <w:p w:rsidR="00850CAE" w:rsidRDefault="00850CAE" w:rsidP="003E309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休息</w:t>
            </w:r>
          </w:p>
        </w:tc>
        <w:tc>
          <w:tcPr>
            <w:tcW w:w="3586" w:type="dxa"/>
          </w:tcPr>
          <w:p w:rsidR="00850CAE" w:rsidRDefault="00850CAE" w:rsidP="003E309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50CAE" w:rsidTr="00850CAE">
        <w:tc>
          <w:tcPr>
            <w:tcW w:w="2198" w:type="dxa"/>
            <w:vAlign w:val="center"/>
          </w:tcPr>
          <w:p w:rsidR="00850CAE" w:rsidRDefault="00850CAE" w:rsidP="003E309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10:45-12:00</w:t>
            </w:r>
          </w:p>
        </w:tc>
        <w:tc>
          <w:tcPr>
            <w:tcW w:w="3785" w:type="dxa"/>
          </w:tcPr>
          <w:p w:rsidR="00850CAE" w:rsidRDefault="00850CAE" w:rsidP="003E309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Adobe CC 2016平面設計新功能大解析</w:t>
            </w:r>
          </w:p>
        </w:tc>
        <w:tc>
          <w:tcPr>
            <w:tcW w:w="3586" w:type="dxa"/>
          </w:tcPr>
          <w:p w:rsidR="008A3074" w:rsidRDefault="008A3074" w:rsidP="003E309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介紹新功能；如何使用3D動畫做海報現場提供大圖輸出體驗</w:t>
            </w:r>
          </w:p>
        </w:tc>
      </w:tr>
      <w:tr w:rsidR="00850CAE" w:rsidTr="00850CAE">
        <w:tc>
          <w:tcPr>
            <w:tcW w:w="2198" w:type="dxa"/>
            <w:vAlign w:val="center"/>
          </w:tcPr>
          <w:p w:rsidR="00850CAE" w:rsidRDefault="00850CAE" w:rsidP="003E309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12:00-13:00</w:t>
            </w:r>
          </w:p>
        </w:tc>
        <w:tc>
          <w:tcPr>
            <w:tcW w:w="3785" w:type="dxa"/>
          </w:tcPr>
          <w:p w:rsidR="00850CAE" w:rsidRDefault="00850CAE" w:rsidP="003E309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午餐</w:t>
            </w:r>
          </w:p>
        </w:tc>
        <w:tc>
          <w:tcPr>
            <w:tcW w:w="3586" w:type="dxa"/>
          </w:tcPr>
          <w:p w:rsidR="00850CAE" w:rsidRDefault="00850CAE" w:rsidP="003E309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A3074" w:rsidTr="00850CAE">
        <w:tc>
          <w:tcPr>
            <w:tcW w:w="2198" w:type="dxa"/>
            <w:vAlign w:val="center"/>
          </w:tcPr>
          <w:p w:rsidR="008A3074" w:rsidRDefault="008A3074" w:rsidP="003E309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13:00-14:30</w:t>
            </w:r>
          </w:p>
        </w:tc>
        <w:tc>
          <w:tcPr>
            <w:tcW w:w="3785" w:type="dxa"/>
          </w:tcPr>
          <w:p w:rsidR="008A3074" w:rsidRDefault="008A3074" w:rsidP="003E309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Adobe CC 2016網頁設計新功能大解析</w:t>
            </w:r>
          </w:p>
        </w:tc>
        <w:tc>
          <w:tcPr>
            <w:tcW w:w="3586" w:type="dxa"/>
          </w:tcPr>
          <w:p w:rsidR="008A3074" w:rsidRDefault="008A3074" w:rsidP="003E309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運用簡報思維讓網頁設計快速成型</w:t>
            </w:r>
          </w:p>
        </w:tc>
      </w:tr>
      <w:tr w:rsidR="00850CAE" w:rsidTr="00850CAE">
        <w:tc>
          <w:tcPr>
            <w:tcW w:w="2198" w:type="dxa"/>
            <w:vAlign w:val="center"/>
          </w:tcPr>
          <w:p w:rsidR="00850CAE" w:rsidRDefault="00850CAE" w:rsidP="003E309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13:00-14:45</w:t>
            </w:r>
          </w:p>
        </w:tc>
        <w:tc>
          <w:tcPr>
            <w:tcW w:w="3785" w:type="dxa"/>
          </w:tcPr>
          <w:p w:rsidR="00850CAE" w:rsidRDefault="00850CAE" w:rsidP="003E309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Adobe新功能影音大補帖</w:t>
            </w:r>
          </w:p>
        </w:tc>
        <w:tc>
          <w:tcPr>
            <w:tcW w:w="3586" w:type="dxa"/>
          </w:tcPr>
          <w:p w:rsidR="00850CAE" w:rsidRDefault="008A3074" w:rsidP="003E309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VR剪輯技術再提升；電影預告片簡單上手；動畫Adobe Character Animator直播不是夢</w:t>
            </w:r>
          </w:p>
        </w:tc>
      </w:tr>
      <w:tr w:rsidR="00850CAE" w:rsidTr="00850CAE">
        <w:tc>
          <w:tcPr>
            <w:tcW w:w="2198" w:type="dxa"/>
            <w:vAlign w:val="center"/>
          </w:tcPr>
          <w:p w:rsidR="00850CAE" w:rsidRDefault="00850CAE" w:rsidP="003E309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14:45-16:00</w:t>
            </w:r>
          </w:p>
        </w:tc>
        <w:tc>
          <w:tcPr>
            <w:tcW w:w="3785" w:type="dxa"/>
          </w:tcPr>
          <w:p w:rsidR="00850CAE" w:rsidRDefault="00850CAE" w:rsidP="003E309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K12學生版安裝流程與注意事項說明</w:t>
            </w:r>
          </w:p>
        </w:tc>
        <w:tc>
          <w:tcPr>
            <w:tcW w:w="3586" w:type="dxa"/>
          </w:tcPr>
          <w:p w:rsidR="00850CAE" w:rsidRDefault="00CF11F5" w:rsidP="003E309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安裝注意事項說明</w:t>
            </w:r>
          </w:p>
        </w:tc>
      </w:tr>
    </w:tbl>
    <w:p w:rsidR="009B6E09" w:rsidRPr="00CD2C3A" w:rsidRDefault="003E309B" w:rsidP="009B6E09">
      <w:pPr>
        <w:spacing w:line="0" w:lineRule="atLeast"/>
        <w:ind w:left="1706" w:hangingChars="711" w:hanging="1706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十、</w:t>
      </w:r>
      <w:r w:rsidR="009B6E09" w:rsidRPr="00CD2C3A">
        <w:rPr>
          <w:rFonts w:ascii="微軟正黑體" w:eastAsia="微軟正黑體" w:hAnsi="微軟正黑體" w:hint="eastAsia"/>
          <w:szCs w:val="24"/>
        </w:rPr>
        <w:t>報名方式</w:t>
      </w:r>
    </w:p>
    <w:p w:rsidR="009B6E09" w:rsidRDefault="009B6E09" w:rsidP="009B6E09">
      <w:pPr>
        <w:snapToGrid w:val="0"/>
        <w:spacing w:line="240" w:lineRule="exact"/>
        <w:ind w:left="567"/>
        <w:rPr>
          <w:rFonts w:ascii="微軟正黑體" w:eastAsia="微軟正黑體" w:hAnsi="微軟正黑體"/>
          <w:szCs w:val="24"/>
        </w:rPr>
      </w:pPr>
      <w:r w:rsidRPr="00CD2C3A">
        <w:rPr>
          <w:rFonts w:ascii="微軟正黑體" w:eastAsia="微軟正黑體" w:hAnsi="微軟正黑體" w:hint="eastAsia"/>
          <w:szCs w:val="24"/>
        </w:rPr>
        <w:t>1. 請</w:t>
      </w:r>
      <w:r>
        <w:rPr>
          <w:rFonts w:ascii="微軟正黑體" w:eastAsia="微軟正黑體" w:hAnsi="微軟正黑體" w:hint="eastAsia"/>
          <w:szCs w:val="24"/>
        </w:rPr>
        <w:t>至活動報名網頁進行報名(完成研習，上奇公司將核發研習證書)。</w:t>
      </w:r>
      <w:hyperlink r:id="rId5" w:tgtFrame="_blank" w:history="1">
        <w:r>
          <w:rPr>
            <w:rStyle w:val="a7"/>
            <w:rFonts w:ascii="Arial" w:hAnsi="Arial" w:cs="Arial"/>
            <w:color w:val="1155CC"/>
            <w:sz w:val="21"/>
            <w:szCs w:val="21"/>
            <w:shd w:val="clear" w:color="auto" w:fill="FFFFFF"/>
          </w:rPr>
          <w:t>http://www.grandtech.com.tw/event/2016/1116_summerchannel/1116.html</w:t>
        </w:r>
      </w:hyperlink>
    </w:p>
    <w:p w:rsidR="009B6E09" w:rsidRDefault="009B6E09" w:rsidP="009B6E09">
      <w:pPr>
        <w:spacing w:line="0" w:lineRule="atLeast"/>
        <w:ind w:left="1706" w:hangingChars="711" w:hanging="1706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十一、注意事項</w:t>
      </w:r>
    </w:p>
    <w:p w:rsidR="009B6E09" w:rsidRDefault="009B6E09" w:rsidP="009B6E09">
      <w:pPr>
        <w:spacing w:line="0" w:lineRule="atLeast"/>
        <w:ind w:firstLineChars="198" w:firstLine="47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1.</w:t>
      </w:r>
      <w:r w:rsidRPr="00E263FA">
        <w:rPr>
          <w:rFonts w:ascii="微軟正黑體" w:eastAsia="微軟正黑體" w:hAnsi="微軟正黑體" w:hint="eastAsia"/>
          <w:szCs w:val="24"/>
        </w:rPr>
        <w:t>本研習講師費</w:t>
      </w:r>
      <w:r>
        <w:rPr>
          <w:rFonts w:ascii="微軟正黑體" w:eastAsia="微軟正黑體" w:hAnsi="微軟正黑體" w:hint="eastAsia"/>
          <w:szCs w:val="24"/>
        </w:rPr>
        <w:t>、</w:t>
      </w:r>
      <w:r w:rsidRPr="00E263FA">
        <w:rPr>
          <w:rFonts w:ascii="微軟正黑體" w:eastAsia="微軟正黑體" w:hAnsi="微軟正黑體" w:hint="eastAsia"/>
          <w:szCs w:val="24"/>
        </w:rPr>
        <w:t>餐費</w:t>
      </w:r>
      <w:r>
        <w:rPr>
          <w:rFonts w:ascii="微軟正黑體" w:eastAsia="微軟正黑體" w:hAnsi="微軟正黑體" w:hint="eastAsia"/>
          <w:szCs w:val="24"/>
        </w:rPr>
        <w:t>及耗材，</w:t>
      </w:r>
      <w:r w:rsidRPr="00E263FA">
        <w:rPr>
          <w:rFonts w:ascii="微軟正黑體" w:eastAsia="微軟正黑體" w:hAnsi="微軟正黑體" w:hint="eastAsia"/>
          <w:szCs w:val="24"/>
        </w:rPr>
        <w:t>由</w:t>
      </w:r>
      <w:r w:rsidRPr="00E263FA">
        <w:rPr>
          <w:rFonts w:ascii="微軟正黑體" w:eastAsia="微軟正黑體" w:hAnsi="微軟正黑體" w:hint="eastAsia"/>
          <w:bCs/>
          <w:szCs w:val="24"/>
        </w:rPr>
        <w:t>上奇科技股份有限公司</w:t>
      </w:r>
      <w:r>
        <w:rPr>
          <w:rFonts w:ascii="微軟正黑體" w:eastAsia="微軟正黑體" w:hAnsi="微軟正黑體" w:hint="eastAsia"/>
          <w:bCs/>
          <w:szCs w:val="24"/>
        </w:rPr>
        <w:t>全額</w:t>
      </w:r>
      <w:r w:rsidRPr="00E263FA">
        <w:rPr>
          <w:rFonts w:ascii="微軟正黑體" w:eastAsia="微軟正黑體" w:hAnsi="微軟正黑體" w:hint="eastAsia"/>
          <w:bCs/>
          <w:szCs w:val="24"/>
        </w:rPr>
        <w:t>提供</w:t>
      </w:r>
      <w:r w:rsidRPr="00E263FA">
        <w:rPr>
          <w:rFonts w:ascii="微軟正黑體" w:eastAsia="微軟正黑體" w:hAnsi="微軟正黑體" w:hint="eastAsia"/>
          <w:szCs w:val="24"/>
        </w:rPr>
        <w:t>。</w:t>
      </w:r>
    </w:p>
    <w:p w:rsidR="009B6E09" w:rsidRDefault="009B6E09" w:rsidP="009B6E09">
      <w:pPr>
        <w:spacing w:line="0" w:lineRule="atLeast"/>
        <w:ind w:firstLineChars="198" w:firstLine="475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szCs w:val="24"/>
        </w:rPr>
        <w:t>2.如有任何疑問請電：</w:t>
      </w:r>
      <w:hyperlink r:id="rId6" w:anchor="2213或來信dimiyang@grandtech.com" w:history="1">
        <w:r w:rsidRPr="00614F77">
          <w:rPr>
            <w:rStyle w:val="a7"/>
            <w:rFonts w:ascii="微軟正黑體" w:eastAsia="微軟正黑體" w:hAnsi="微軟正黑體" w:hint="eastAsia"/>
            <w:color w:val="000000" w:themeColor="text1"/>
            <w:szCs w:val="24"/>
            <w:u w:val="none"/>
          </w:rPr>
          <w:t>02-8923001#2213或來信</w:t>
        </w:r>
        <w:r w:rsidRPr="00614F77">
          <w:rPr>
            <w:rStyle w:val="a7"/>
            <w:rFonts w:ascii="Arial" w:hAnsi="Arial" w:cs="Arial"/>
            <w:color w:val="000000" w:themeColor="text1"/>
            <w:szCs w:val="24"/>
            <w:u w:val="none"/>
            <w:shd w:val="clear" w:color="auto" w:fill="FFFFFF"/>
          </w:rPr>
          <w:t>dimiyang@grandtech.com</w:t>
        </w:r>
      </w:hyperlink>
      <w:r w:rsidRPr="00614F77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楊小姐。</w:t>
      </w:r>
    </w:p>
    <w:p w:rsidR="009B6E09" w:rsidRPr="009F5CB8" w:rsidRDefault="009B6E09" w:rsidP="009B6E09">
      <w:pPr>
        <w:spacing w:line="0" w:lineRule="atLeast"/>
        <w:ind w:firstLineChars="198" w:firstLine="475"/>
        <w:rPr>
          <w:rFonts w:ascii="微軟正黑體" w:eastAsia="微軟正黑體" w:hAnsi="微軟正黑體"/>
          <w:szCs w:val="24"/>
        </w:rPr>
      </w:pP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3.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本計畫如有未盡事宜，得隨時補充修正之。</w:t>
      </w:r>
    </w:p>
    <w:p w:rsidR="009B6E09" w:rsidRPr="00C46BBE" w:rsidRDefault="009B6E09" w:rsidP="009B6E09">
      <w:pPr>
        <w:rPr>
          <w:szCs w:val="24"/>
        </w:rPr>
      </w:pPr>
      <w:r w:rsidRPr="00E263FA">
        <w:rPr>
          <w:rFonts w:ascii="微軟正黑體" w:eastAsia="微軟正黑體" w:hAnsi="微軟正黑體" w:hint="eastAsia"/>
          <w:noProof/>
          <w:szCs w:val="24"/>
        </w:rPr>
        <w:t>十二、</w:t>
      </w:r>
      <w:r w:rsidRPr="00E263FA">
        <w:rPr>
          <w:rFonts w:ascii="微軟正黑體" w:eastAsia="微軟正黑體" w:hAnsi="微軟正黑體" w:hint="eastAsia"/>
          <w:bCs/>
          <w:szCs w:val="24"/>
        </w:rPr>
        <w:t>本實施計畫經核定後實施，修正時亦同。</w:t>
      </w:r>
    </w:p>
    <w:p w:rsidR="00E263FA" w:rsidRPr="00D12360" w:rsidRDefault="00AC038E" w:rsidP="009B6E09">
      <w:pPr>
        <w:spacing w:line="0" w:lineRule="atLeast"/>
        <w:ind w:left="1706" w:hangingChars="711" w:hanging="1706"/>
        <w:rPr>
          <w:rFonts w:ascii="微軟正黑體" w:eastAsia="微軟正黑體" w:hAnsi="微軟正黑體"/>
          <w:b/>
          <w:bCs/>
          <w:szCs w:val="24"/>
          <w:bdr w:val="single" w:sz="4" w:space="0" w:color="auto"/>
          <w:shd w:val="clear" w:color="auto" w:fill="FFFFFF" w:themeFill="background1"/>
        </w:rPr>
      </w:pPr>
      <w:r w:rsidRPr="00D12360">
        <w:rPr>
          <w:rFonts w:ascii="微軟正黑體" w:eastAsia="微軟正黑體" w:hAnsi="微軟正黑體" w:hint="eastAsia"/>
          <w:b/>
          <w:bCs/>
          <w:szCs w:val="24"/>
          <w:bdr w:val="single" w:sz="4" w:space="0" w:color="auto"/>
        </w:rPr>
        <w:lastRenderedPageBreak/>
        <w:t>桃園市立觀音高中交通位置</w:t>
      </w:r>
    </w:p>
    <w:p w:rsidR="00C46BBE" w:rsidRPr="00C46BBE" w:rsidRDefault="00C46BBE" w:rsidP="00363ADB">
      <w:pPr>
        <w:jc w:val="center"/>
        <w:rPr>
          <w:noProof/>
          <w:shd w:val="clear" w:color="auto" w:fill="FFFFFF" w:themeFill="background1"/>
        </w:rPr>
      </w:pPr>
      <w:r w:rsidRPr="00C46BBE">
        <w:rPr>
          <w:noProof/>
          <w:shd w:val="clear" w:color="auto" w:fill="FFFFFF" w:themeFill="background1"/>
        </w:rPr>
        <w:drawing>
          <wp:inline distT="0" distB="0" distL="0" distR="0" wp14:anchorId="706F25BC" wp14:editId="730792DB">
            <wp:extent cx="4737100" cy="6096000"/>
            <wp:effectExtent l="0" t="0" r="6350" b="0"/>
            <wp:docPr id="1" name="圖片 1" descr="http://www.gish.tyc.edu.tw/ezfiles/0/1000/img/36/603325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sh.tyc.edu.tw/ezfiles/0/1000/img/36/60332567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BBE" w:rsidRPr="00363ADB" w:rsidRDefault="00C46BBE" w:rsidP="00363ADB">
      <w:pPr>
        <w:rPr>
          <w:b/>
        </w:rPr>
      </w:pPr>
      <w:r w:rsidRPr="00363ADB">
        <w:rPr>
          <w:rFonts w:hint="eastAsia"/>
          <w:b/>
          <w:shd w:val="clear" w:color="auto" w:fill="FFFFFF" w:themeFill="background1"/>
        </w:rPr>
        <w:t>■</w:t>
      </w:r>
      <w:r w:rsidRPr="00363ADB">
        <w:rPr>
          <w:b/>
          <w:shd w:val="clear" w:color="auto" w:fill="FFFFFF" w:themeFill="background1"/>
        </w:rPr>
        <w:t>自行開車：</w:t>
      </w:r>
    </w:p>
    <w:p w:rsidR="00C46BBE" w:rsidRPr="00363ADB" w:rsidRDefault="00363ADB" w:rsidP="00363ADB">
      <w:pPr>
        <w:ind w:left="264" w:hangingChars="110" w:hanging="264"/>
        <w:rPr>
          <w:b/>
        </w:rPr>
      </w:pPr>
      <w:r w:rsidRPr="00363ADB">
        <w:rPr>
          <w:rFonts w:ascii="新細明體" w:eastAsia="新細明體" w:hAnsi="新細明體" w:hint="eastAsia"/>
          <w:b/>
          <w:shd w:val="clear" w:color="auto" w:fill="FFFFFF" w:themeFill="background1"/>
        </w:rPr>
        <w:t>˙</w:t>
      </w:r>
      <w:r w:rsidR="00C46BBE" w:rsidRPr="00363ADB">
        <w:rPr>
          <w:b/>
          <w:shd w:val="clear" w:color="auto" w:fill="FFFFFF" w:themeFill="background1"/>
        </w:rPr>
        <w:t>由</w:t>
      </w:r>
      <w:r w:rsidR="00C46BBE" w:rsidRPr="00363ADB">
        <w:rPr>
          <w:b/>
          <w:shd w:val="clear" w:color="auto" w:fill="FFFFFF" w:themeFill="background1"/>
        </w:rPr>
        <w:t>1</w:t>
      </w:r>
      <w:r w:rsidR="00C46BBE" w:rsidRPr="00363ADB">
        <w:rPr>
          <w:b/>
          <w:shd w:val="clear" w:color="auto" w:fill="FFFFFF" w:themeFill="background1"/>
        </w:rPr>
        <w:t>號國道轉</w:t>
      </w:r>
      <w:r w:rsidR="00C46BBE" w:rsidRPr="00363ADB">
        <w:rPr>
          <w:b/>
          <w:shd w:val="clear" w:color="auto" w:fill="FFFFFF" w:themeFill="background1"/>
        </w:rPr>
        <w:t>66</w:t>
      </w:r>
      <w:r w:rsidR="00C46BBE" w:rsidRPr="00363ADB">
        <w:rPr>
          <w:b/>
          <w:shd w:val="clear" w:color="auto" w:fill="FFFFFF" w:themeFill="background1"/>
        </w:rPr>
        <w:t>快速道路：</w:t>
      </w:r>
      <w:r w:rsidR="00C46BBE" w:rsidRPr="00363ADB">
        <w:rPr>
          <w:b/>
          <w:shd w:val="clear" w:color="auto" w:fill="FFFFFF" w:themeFill="background1"/>
        </w:rPr>
        <w:t>1</w:t>
      </w:r>
      <w:r w:rsidR="00C46BBE" w:rsidRPr="00363ADB">
        <w:rPr>
          <w:b/>
          <w:shd w:val="clear" w:color="auto" w:fill="FFFFFF" w:themeFill="background1"/>
        </w:rPr>
        <w:t>號國道由平鎮系統交流道轉</w:t>
      </w:r>
      <w:r w:rsidR="00C46BBE" w:rsidRPr="00363ADB">
        <w:rPr>
          <w:b/>
          <w:shd w:val="clear" w:color="auto" w:fill="FFFFFF" w:themeFill="background1"/>
        </w:rPr>
        <w:t>66</w:t>
      </w:r>
      <w:r w:rsidR="00C46BBE" w:rsidRPr="00363ADB">
        <w:rPr>
          <w:b/>
          <w:shd w:val="clear" w:color="auto" w:fill="FFFFFF" w:themeFill="background1"/>
        </w:rPr>
        <w:t>往觀音方向</w:t>
      </w:r>
      <w:r w:rsidR="00C46BBE" w:rsidRPr="00363ADB">
        <w:rPr>
          <w:b/>
          <w:shd w:val="clear" w:color="auto" w:fill="FFFFFF" w:themeFill="background1"/>
        </w:rPr>
        <w:t>(</w:t>
      </w:r>
      <w:r w:rsidR="00C46BBE" w:rsidRPr="00363ADB">
        <w:rPr>
          <w:b/>
          <w:shd w:val="clear" w:color="auto" w:fill="FFFFFF" w:themeFill="background1"/>
        </w:rPr>
        <w:t>向西</w:t>
      </w:r>
      <w:r w:rsidR="00C46BBE" w:rsidRPr="00363ADB">
        <w:rPr>
          <w:b/>
          <w:shd w:val="clear" w:color="auto" w:fill="FFFFFF" w:themeFill="background1"/>
        </w:rPr>
        <w:t>)</w:t>
      </w:r>
      <w:r w:rsidR="00C46BBE" w:rsidRPr="00363ADB">
        <w:rPr>
          <w:b/>
          <w:shd w:val="clear" w:color="auto" w:fill="FFFFFF" w:themeFill="background1"/>
        </w:rPr>
        <w:t>，至新坡後下平面右轉新華路，再左轉中山路二段，過文中路後即到達。</w:t>
      </w:r>
      <w:r w:rsidR="00C46BBE" w:rsidRPr="00363ADB">
        <w:rPr>
          <w:b/>
          <w:shd w:val="clear" w:color="auto" w:fill="FFFFFF" w:themeFill="background1"/>
        </w:rPr>
        <w:t>(</w:t>
      </w:r>
      <w:hyperlink r:id="rId8" w:tgtFrame="_blank" w:history="1">
        <w:r w:rsidR="00C46BBE" w:rsidRPr="00363ADB">
          <w:rPr>
            <w:rStyle w:val="a7"/>
            <w:rFonts w:ascii="Verdana" w:hAnsi="Verdana"/>
            <w:b/>
            <w:color w:val="3A5E8C"/>
            <w:sz w:val="23"/>
            <w:szCs w:val="23"/>
            <w:shd w:val="clear" w:color="auto" w:fill="FFFFFF" w:themeFill="background1"/>
          </w:rPr>
          <w:t>google</w:t>
        </w:r>
        <w:r w:rsidR="00C46BBE" w:rsidRPr="00363ADB">
          <w:rPr>
            <w:rStyle w:val="a7"/>
            <w:rFonts w:ascii="Verdana" w:hAnsi="Verdana"/>
            <w:b/>
            <w:color w:val="3A5E8C"/>
            <w:sz w:val="23"/>
            <w:szCs w:val="23"/>
            <w:shd w:val="clear" w:color="auto" w:fill="FFFFFF" w:themeFill="background1"/>
          </w:rPr>
          <w:t>地圖路線</w:t>
        </w:r>
      </w:hyperlink>
      <w:r w:rsidR="00C46BBE" w:rsidRPr="00363ADB">
        <w:rPr>
          <w:b/>
          <w:shd w:val="clear" w:color="auto" w:fill="FFFFFF" w:themeFill="background1"/>
        </w:rPr>
        <w:t xml:space="preserve">) </w:t>
      </w:r>
    </w:p>
    <w:p w:rsidR="00C46BBE" w:rsidRPr="00363ADB" w:rsidRDefault="00363ADB" w:rsidP="00363ADB">
      <w:pPr>
        <w:ind w:left="238" w:hangingChars="99" w:hanging="238"/>
        <w:rPr>
          <w:b/>
          <w:shd w:val="clear" w:color="auto" w:fill="FFFFFF" w:themeFill="background1"/>
        </w:rPr>
      </w:pPr>
      <w:r w:rsidRPr="00363ADB">
        <w:rPr>
          <w:rFonts w:ascii="新細明體" w:eastAsia="新細明體" w:hAnsi="新細明體" w:hint="eastAsia"/>
          <w:b/>
          <w:shd w:val="clear" w:color="auto" w:fill="FFFFFF" w:themeFill="background1"/>
        </w:rPr>
        <w:t>˙</w:t>
      </w:r>
      <w:r w:rsidR="00C46BBE" w:rsidRPr="00363ADB">
        <w:rPr>
          <w:b/>
          <w:shd w:val="clear" w:color="auto" w:fill="FFFFFF" w:themeFill="background1"/>
        </w:rPr>
        <w:t>由平面道路：由中壢市經中正路</w:t>
      </w:r>
      <w:r w:rsidR="00C46BBE" w:rsidRPr="00363ADB">
        <w:rPr>
          <w:b/>
          <w:shd w:val="clear" w:color="auto" w:fill="FFFFFF" w:themeFill="background1"/>
        </w:rPr>
        <w:t>(112</w:t>
      </w:r>
      <w:r w:rsidR="00C46BBE" w:rsidRPr="00363ADB">
        <w:rPr>
          <w:b/>
          <w:shd w:val="clear" w:color="auto" w:fill="FFFFFF" w:themeFill="background1"/>
        </w:rPr>
        <w:t>縣道</w:t>
      </w:r>
      <w:r w:rsidR="00C46BBE" w:rsidRPr="00363ADB">
        <w:rPr>
          <w:b/>
          <w:shd w:val="clear" w:color="auto" w:fill="FFFFFF" w:themeFill="background1"/>
        </w:rPr>
        <w:t>)</w:t>
      </w:r>
      <w:r w:rsidR="00C46BBE" w:rsidRPr="00363ADB">
        <w:rPr>
          <w:b/>
          <w:shd w:val="clear" w:color="auto" w:fill="FFFFFF" w:themeFill="background1"/>
        </w:rPr>
        <w:t>往觀音方向接中山路</w:t>
      </w:r>
      <w:r w:rsidR="00C46BBE" w:rsidRPr="00363ADB">
        <w:rPr>
          <w:b/>
          <w:shd w:val="clear" w:color="auto" w:fill="FFFFFF" w:themeFill="background1"/>
        </w:rPr>
        <w:t>(112</w:t>
      </w:r>
      <w:r w:rsidR="00C46BBE" w:rsidRPr="00363ADB">
        <w:rPr>
          <w:b/>
          <w:shd w:val="clear" w:color="auto" w:fill="FFFFFF" w:themeFill="background1"/>
        </w:rPr>
        <w:t>縣道</w:t>
      </w:r>
      <w:r w:rsidR="00C46BBE" w:rsidRPr="00363ADB">
        <w:rPr>
          <w:b/>
          <w:shd w:val="clear" w:color="auto" w:fill="FFFFFF" w:themeFill="background1"/>
        </w:rPr>
        <w:t>)</w:t>
      </w:r>
      <w:r w:rsidR="00C46BBE" w:rsidRPr="00363ADB">
        <w:rPr>
          <w:b/>
          <w:shd w:val="clear" w:color="auto" w:fill="FFFFFF" w:themeFill="background1"/>
        </w:rPr>
        <w:t>，過文中路後即到達。</w:t>
      </w:r>
      <w:r w:rsidR="00C46BBE" w:rsidRPr="00363ADB">
        <w:rPr>
          <w:b/>
          <w:shd w:val="clear" w:color="auto" w:fill="FFFFFF" w:themeFill="background1"/>
        </w:rPr>
        <w:t>(</w:t>
      </w:r>
      <w:hyperlink r:id="rId9" w:tgtFrame="_blank" w:history="1">
        <w:r w:rsidR="00C46BBE" w:rsidRPr="00363ADB">
          <w:rPr>
            <w:rStyle w:val="a7"/>
            <w:rFonts w:ascii="Verdana" w:hAnsi="Verdana"/>
            <w:b/>
            <w:color w:val="3A5E8C"/>
            <w:sz w:val="23"/>
            <w:szCs w:val="23"/>
            <w:shd w:val="clear" w:color="auto" w:fill="FFFFFF" w:themeFill="background1"/>
          </w:rPr>
          <w:t>google</w:t>
        </w:r>
        <w:r w:rsidR="00C46BBE" w:rsidRPr="00363ADB">
          <w:rPr>
            <w:rStyle w:val="a7"/>
            <w:rFonts w:ascii="Verdana" w:hAnsi="Verdana"/>
            <w:b/>
            <w:color w:val="3A5E8C"/>
            <w:sz w:val="23"/>
            <w:szCs w:val="23"/>
            <w:shd w:val="clear" w:color="auto" w:fill="FFFFFF" w:themeFill="background1"/>
          </w:rPr>
          <w:t>地圖路線</w:t>
        </w:r>
      </w:hyperlink>
      <w:r w:rsidR="00C46BBE" w:rsidRPr="00363ADB">
        <w:rPr>
          <w:b/>
          <w:shd w:val="clear" w:color="auto" w:fill="FFFFFF" w:themeFill="background1"/>
        </w:rPr>
        <w:t xml:space="preserve">) </w:t>
      </w:r>
    </w:p>
    <w:p w:rsidR="00C46BBE" w:rsidRPr="00363ADB" w:rsidRDefault="00C46BBE" w:rsidP="00363ADB">
      <w:pPr>
        <w:rPr>
          <w:b/>
        </w:rPr>
      </w:pPr>
      <w:r w:rsidRPr="00363ADB">
        <w:rPr>
          <w:rFonts w:hint="eastAsia"/>
          <w:b/>
          <w:shd w:val="clear" w:color="auto" w:fill="FFFFFF" w:themeFill="background1"/>
        </w:rPr>
        <w:t>■市區</w:t>
      </w:r>
      <w:r w:rsidRPr="00363ADB">
        <w:rPr>
          <w:b/>
          <w:shd w:val="clear" w:color="auto" w:fill="FFFFFF" w:themeFill="background1"/>
        </w:rPr>
        <w:t>內搭乘公車：請參考</w:t>
      </w:r>
      <w:hyperlink r:id="rId10" w:history="1">
        <w:r w:rsidRPr="00363ADB">
          <w:rPr>
            <w:rStyle w:val="a7"/>
            <w:rFonts w:ascii="Verdana" w:hAnsi="Verdana"/>
            <w:b/>
            <w:color w:val="3A5E8C"/>
            <w:sz w:val="23"/>
            <w:szCs w:val="23"/>
            <w:shd w:val="clear" w:color="auto" w:fill="FFFFFF" w:themeFill="background1"/>
          </w:rPr>
          <w:t>公車路線圖</w:t>
        </w:r>
      </w:hyperlink>
      <w:r w:rsidRPr="00363ADB">
        <w:rPr>
          <w:b/>
          <w:shd w:val="clear" w:color="auto" w:fill="FFFFFF" w:themeFill="background1"/>
        </w:rPr>
        <w:t>。</w:t>
      </w:r>
    </w:p>
    <w:p w:rsidR="00C46BBE" w:rsidRPr="00363ADB" w:rsidRDefault="00C46BBE" w:rsidP="00363ADB">
      <w:pPr>
        <w:ind w:left="264" w:hangingChars="110" w:hanging="264"/>
        <w:rPr>
          <w:b/>
        </w:rPr>
      </w:pPr>
      <w:r w:rsidRPr="00363ADB">
        <w:rPr>
          <w:rFonts w:hint="eastAsia"/>
          <w:b/>
          <w:shd w:val="clear" w:color="auto" w:fill="FFFFFF" w:themeFill="background1"/>
        </w:rPr>
        <w:t>■</w:t>
      </w:r>
      <w:r w:rsidRPr="00363ADB">
        <w:rPr>
          <w:b/>
          <w:shd w:val="clear" w:color="auto" w:fill="FFFFFF" w:themeFill="background1"/>
        </w:rPr>
        <w:t>搭乘火車：搭乘火車到達台鐵中壢站後，至前站桃園客運總站搭乘</w:t>
      </w:r>
      <w:r w:rsidRPr="00363ADB">
        <w:rPr>
          <w:b/>
          <w:shd w:val="clear" w:color="auto" w:fill="FFFFFF" w:themeFill="background1"/>
        </w:rPr>
        <w:t>5042</w:t>
      </w:r>
      <w:r w:rsidRPr="00363ADB">
        <w:rPr>
          <w:b/>
          <w:shd w:val="clear" w:color="auto" w:fill="FFFFFF" w:themeFill="background1"/>
        </w:rPr>
        <w:t>號公車沿中山路往觀音方向約</w:t>
      </w:r>
      <w:r w:rsidRPr="00363ADB">
        <w:rPr>
          <w:b/>
          <w:shd w:val="clear" w:color="auto" w:fill="FFFFFF" w:themeFill="background1"/>
        </w:rPr>
        <w:t>9</w:t>
      </w:r>
      <w:r w:rsidRPr="00363ADB">
        <w:rPr>
          <w:b/>
          <w:shd w:val="clear" w:color="auto" w:fill="FFFFFF" w:themeFill="background1"/>
        </w:rPr>
        <w:t>公里即可到達。</w:t>
      </w:r>
    </w:p>
    <w:p w:rsidR="00C46BBE" w:rsidRPr="00363ADB" w:rsidRDefault="00363ADB" w:rsidP="00363ADB">
      <w:pPr>
        <w:ind w:left="223" w:hangingChars="93" w:hanging="223"/>
        <w:rPr>
          <w:b/>
        </w:rPr>
      </w:pPr>
      <w:r w:rsidRPr="00363ADB">
        <w:rPr>
          <w:rFonts w:hint="eastAsia"/>
          <w:b/>
          <w:shd w:val="clear" w:color="auto" w:fill="FFFFFF" w:themeFill="background1"/>
        </w:rPr>
        <w:t>■</w:t>
      </w:r>
      <w:r w:rsidR="00C46BBE" w:rsidRPr="00363ADB">
        <w:rPr>
          <w:b/>
        </w:rPr>
        <w:t>搭乘高鐵：搭乘高鐵到達桃園青埔站後，搭乘高鐵</w:t>
      </w:r>
      <w:r w:rsidR="00C46BBE" w:rsidRPr="00363ADB">
        <w:rPr>
          <w:b/>
        </w:rPr>
        <w:t>170</w:t>
      </w:r>
      <w:r w:rsidR="00C46BBE" w:rsidRPr="00363ADB">
        <w:rPr>
          <w:b/>
        </w:rPr>
        <w:t>專車到達桃園客運總站，再搭乘</w:t>
      </w:r>
      <w:r w:rsidR="00C46BBE" w:rsidRPr="00363ADB">
        <w:rPr>
          <w:b/>
        </w:rPr>
        <w:t>5042</w:t>
      </w:r>
      <w:r w:rsidR="00C46BBE" w:rsidRPr="00363ADB">
        <w:rPr>
          <w:b/>
        </w:rPr>
        <w:t>號公車沿中山路往觀音方向約</w:t>
      </w:r>
      <w:r w:rsidR="00C46BBE" w:rsidRPr="00363ADB">
        <w:rPr>
          <w:b/>
        </w:rPr>
        <w:t>9</w:t>
      </w:r>
      <w:r w:rsidR="00C46BBE" w:rsidRPr="00363ADB">
        <w:rPr>
          <w:b/>
        </w:rPr>
        <w:t>公里即可到達。</w:t>
      </w:r>
    </w:p>
    <w:p w:rsidR="003E309B" w:rsidRPr="00C46BBE" w:rsidRDefault="003E309B" w:rsidP="003D5C93">
      <w:pPr>
        <w:rPr>
          <w:szCs w:val="24"/>
        </w:rPr>
      </w:pPr>
    </w:p>
    <w:sectPr w:rsidR="003E309B" w:rsidRPr="00C46BBE" w:rsidSect="00CC5F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7E3A"/>
    <w:multiLevelType w:val="hybridMultilevel"/>
    <w:tmpl w:val="69404F4A"/>
    <w:lvl w:ilvl="0" w:tplc="341A25EA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  <w:rPr>
        <w:rFonts w:hint="eastAsia"/>
        <w:lang w:val="en-US"/>
      </w:rPr>
    </w:lvl>
    <w:lvl w:ilvl="1" w:tplc="2AE87FF2">
      <w:start w:val="1"/>
      <w:numFmt w:val="decimal"/>
      <w:lvlText w:val="%2."/>
      <w:lvlJc w:val="left"/>
      <w:pPr>
        <w:tabs>
          <w:tab w:val="num" w:pos="1408"/>
        </w:tabs>
        <w:ind w:left="1408" w:hanging="36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2008"/>
        </w:tabs>
        <w:ind w:left="2008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" w15:restartNumberingAfterBreak="0">
    <w:nsid w:val="15EE7E08"/>
    <w:multiLevelType w:val="hybridMultilevel"/>
    <w:tmpl w:val="91E452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165982"/>
    <w:multiLevelType w:val="multilevel"/>
    <w:tmpl w:val="33607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66"/>
    <w:rsid w:val="000877DF"/>
    <w:rsid w:val="00363ADB"/>
    <w:rsid w:val="0039028B"/>
    <w:rsid w:val="003D5C93"/>
    <w:rsid w:val="003E309B"/>
    <w:rsid w:val="00614F77"/>
    <w:rsid w:val="00647512"/>
    <w:rsid w:val="006A0E8B"/>
    <w:rsid w:val="006B7FC9"/>
    <w:rsid w:val="00764985"/>
    <w:rsid w:val="00850CAE"/>
    <w:rsid w:val="008A3074"/>
    <w:rsid w:val="008D1E48"/>
    <w:rsid w:val="009B6E09"/>
    <w:rsid w:val="009F5CB8"/>
    <w:rsid w:val="00AC038E"/>
    <w:rsid w:val="00C46BBE"/>
    <w:rsid w:val="00CC5F66"/>
    <w:rsid w:val="00CD2C3A"/>
    <w:rsid w:val="00CF11F5"/>
    <w:rsid w:val="00D12360"/>
    <w:rsid w:val="00E263FA"/>
    <w:rsid w:val="00ED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F8B529-B7E0-4FB7-B3C4-9739B41C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F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5F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F5CB8"/>
    <w:pPr>
      <w:ind w:leftChars="200" w:left="480"/>
    </w:pPr>
  </w:style>
  <w:style w:type="table" w:styleId="a6">
    <w:name w:val="Table Grid"/>
    <w:basedOn w:val="a1"/>
    <w:uiPriority w:val="59"/>
    <w:rsid w:val="00850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F11F5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46BBE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8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0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1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95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1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0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13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687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04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730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754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81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929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283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single" w:sz="6" w:space="0" w:color="CCCCCC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5548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061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maps/dir/24.931779,121.183234/24.9948175,121.1136709/%E8%A7%80%E9%9F%B3%E9%AB%98%E4%B8%A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2-89230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randtech.com.tw/event/2016/1116_summerchannel/1116.html" TargetMode="External"/><Relationship Id="rId10" Type="http://schemas.openxmlformats.org/officeDocument/2006/relationships/hyperlink" Target="http://www.gish.tyc.edu.tw/files/13-1000-984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.tw/maps/dir/%E4%B8%AD%E5%A3%A2%E7%81%AB%E8%BB%8A%E7%AB%99/%E8%A7%80%E9%9F%B3%E9%AB%98%E4%B8%AD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User</cp:lastModifiedBy>
  <cp:revision>2</cp:revision>
  <dcterms:created xsi:type="dcterms:W3CDTF">2016-11-14T00:47:00Z</dcterms:created>
  <dcterms:modified xsi:type="dcterms:W3CDTF">2016-11-14T00:47:00Z</dcterms:modified>
</cp:coreProperties>
</file>