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0C" w:rsidRPr="00266295" w:rsidRDefault="00DA040C" w:rsidP="00DA040C">
      <w:pPr>
        <w:rPr>
          <w:rFonts w:ascii="標楷體" w:eastAsia="標楷體" w:hAnsi="標楷體" w:hint="eastAsia"/>
          <w:color w:val="000000"/>
          <w:sz w:val="36"/>
          <w:szCs w:val="36"/>
          <w:cs/>
        </w:rPr>
      </w:pPr>
      <w:r w:rsidRPr="00266295">
        <w:rPr>
          <w:rFonts w:ascii="標楷體" w:eastAsia="標楷體" w:hAnsi="標楷體"/>
          <w:color w:val="000000"/>
          <w:sz w:val="36"/>
          <w:szCs w:val="36"/>
        </w:rPr>
        <w:t>附件</w:t>
      </w:r>
      <w:r w:rsidRPr="00266295">
        <w:rPr>
          <w:rFonts w:ascii="標楷體" w:eastAsia="標楷體" w:hAnsi="標楷體" w:hint="cs"/>
          <w:color w:val="000000"/>
          <w:sz w:val="36"/>
          <w:szCs w:val="36"/>
          <w:cs/>
        </w:rPr>
        <w:t>2</w:t>
      </w:r>
    </w:p>
    <w:p w:rsidR="00DA040C" w:rsidRPr="00266295" w:rsidRDefault="00DA040C" w:rsidP="00DA040C">
      <w:pPr>
        <w:jc w:val="center"/>
        <w:rPr>
          <w:rFonts w:ascii="標楷體" w:eastAsia="標楷體" w:hAnsi="標楷體"/>
          <w:color w:val="000000"/>
          <w:sz w:val="36"/>
        </w:rPr>
      </w:pPr>
      <w:r w:rsidRPr="00266295">
        <w:rPr>
          <w:rFonts w:ascii="標楷體" w:eastAsia="標楷體" w:hAnsi="標楷體"/>
          <w:color w:val="000000"/>
          <w:sz w:val="36"/>
        </w:rPr>
        <w:t>第</w:t>
      </w:r>
      <w:r w:rsidR="00C53056" w:rsidRPr="00266295">
        <w:rPr>
          <w:rFonts w:ascii="標楷體" w:eastAsia="標楷體" w:hAnsi="標楷體" w:hint="eastAsia"/>
          <w:color w:val="000000"/>
          <w:sz w:val="36"/>
          <w:lang w:eastAsia="zh-TW"/>
        </w:rPr>
        <w:t>40</w:t>
      </w:r>
      <w:r w:rsidRPr="00266295">
        <w:rPr>
          <w:rFonts w:ascii="標楷體" w:eastAsia="標楷體" w:hAnsi="標楷體"/>
          <w:color w:val="000000"/>
          <w:sz w:val="36"/>
        </w:rPr>
        <w:t>屆</w:t>
      </w:r>
      <w:r w:rsidR="000B7D1A" w:rsidRPr="00266295">
        <w:rPr>
          <w:rFonts w:ascii="標楷體" w:eastAsia="標楷體" w:hAnsi="標楷體" w:hint="eastAsia"/>
          <w:color w:val="000000"/>
          <w:sz w:val="36"/>
          <w:lang w:eastAsia="zh-TW"/>
        </w:rPr>
        <w:t>金鼎獎</w:t>
      </w:r>
      <w:r w:rsidRPr="00266295">
        <w:rPr>
          <w:rFonts w:ascii="標楷體" w:eastAsia="標楷體" w:hAnsi="標楷體" w:hint="eastAsia"/>
          <w:color w:val="000000"/>
          <w:sz w:val="36"/>
        </w:rPr>
        <w:t>優良出版品推薦</w:t>
      </w:r>
      <w:r w:rsidRPr="00266295">
        <w:rPr>
          <w:rFonts w:ascii="標楷體" w:eastAsia="標楷體" w:hAnsi="標楷體"/>
          <w:color w:val="000000"/>
          <w:sz w:val="36"/>
        </w:rPr>
        <w:t>名單</w:t>
      </w:r>
    </w:p>
    <w:p w:rsidR="00DA040C" w:rsidRPr="00266295" w:rsidRDefault="00DA040C" w:rsidP="00DA040C">
      <w:pPr>
        <w:jc w:val="right"/>
        <w:rPr>
          <w:rFonts w:ascii="標楷體" w:eastAsia="標楷體" w:hAnsi="標楷體" w:hint="eastAsia"/>
          <w:color w:val="000000"/>
          <w:sz w:val="28"/>
          <w:cs/>
        </w:rPr>
      </w:pPr>
      <w:r w:rsidRPr="00266295">
        <w:rPr>
          <w:rFonts w:ascii="標楷體" w:eastAsia="標楷體" w:hAnsi="標楷體"/>
          <w:color w:val="000000"/>
          <w:sz w:val="28"/>
        </w:rPr>
        <w:t>（按類別、編號排列）</w:t>
      </w:r>
    </w:p>
    <w:p w:rsidR="00DA040C" w:rsidRPr="00266295" w:rsidRDefault="00DA040C" w:rsidP="00DA040C">
      <w:pPr>
        <w:rPr>
          <w:rFonts w:ascii="標楷體" w:eastAsia="標楷體" w:hAnsi="標楷體"/>
          <w:color w:val="000000"/>
          <w:sz w:val="28"/>
        </w:rPr>
      </w:pPr>
      <w:r w:rsidRPr="00266295">
        <w:rPr>
          <w:rFonts w:ascii="標楷體" w:eastAsia="標楷體" w:hAnsi="標楷體" w:hint="eastAsia"/>
          <w:color w:val="000000"/>
          <w:sz w:val="28"/>
          <w:lang w:eastAsia="zh-TW"/>
        </w:rPr>
        <w:t>壹</w:t>
      </w:r>
      <w:r w:rsidRPr="00266295">
        <w:rPr>
          <w:rFonts w:ascii="標楷體" w:eastAsia="標楷體" w:hAnsi="標楷體"/>
          <w:color w:val="000000"/>
          <w:sz w:val="28"/>
        </w:rPr>
        <w:t xml:space="preserve">、雜誌類： </w:t>
      </w:r>
    </w:p>
    <w:tbl>
      <w:tblPr>
        <w:tblW w:w="8647" w:type="dxa"/>
        <w:tblInd w:w="675" w:type="dxa"/>
        <w:tblLayout w:type="fixed"/>
        <w:tblLook w:val="0000"/>
      </w:tblPr>
      <w:tblGrid>
        <w:gridCol w:w="1418"/>
        <w:gridCol w:w="2551"/>
        <w:gridCol w:w="4678"/>
      </w:tblGrid>
      <w:tr w:rsidR="00DA040C" w:rsidRPr="00266295" w:rsidTr="00F27471">
        <w:trPr>
          <w:trHeight w:val="76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  <w:lang w:eastAsia="zh-TW"/>
              </w:rPr>
              <w:t>類別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推薦作品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AA3AF4" w:rsidRPr="00266295" w:rsidTr="00F27471">
        <w:trPr>
          <w:trHeight w:val="7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center"/>
              <w:rPr>
                <w:rFonts w:ascii="標楷體" w:eastAsia="標楷體" w:hAnsi="標楷體"/>
                <w:color w:val="000000"/>
                <w:sz w:val="28"/>
                <w:cs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人文</w:t>
            </w:r>
          </w:p>
          <w:p w:rsidR="00AA3AF4" w:rsidRPr="00266295" w:rsidRDefault="00AA3AF4" w:rsidP="00AA3AF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藝術</w:t>
            </w:r>
            <w:r w:rsidRPr="00266295">
              <w:rPr>
                <w:rFonts w:ascii="標楷體" w:eastAsia="標楷體" w:hAnsi="標楷體"/>
                <w:color w:val="000000"/>
                <w:sz w:val="28"/>
                <w:lang w:eastAsia="zh-TW"/>
              </w:rPr>
              <w:t>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Voices of Photography</w:t>
            </w:r>
          </w:p>
          <w:p w:rsidR="00AA3AF4" w:rsidRPr="00266295" w:rsidRDefault="00AA3AF4" w:rsidP="00AA3AF4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攝影之聲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影言社有限公司</w:t>
            </w:r>
          </w:p>
        </w:tc>
      </w:tr>
      <w:tr w:rsidR="00AA3AF4" w:rsidRPr="00266295" w:rsidTr="00F27471">
        <w:trPr>
          <w:trHeight w:val="7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典藏‧今藝術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典藏雜誌社</w:t>
            </w:r>
          </w:p>
        </w:tc>
      </w:tr>
      <w:tr w:rsidR="00AA3AF4" w:rsidRPr="00266295" w:rsidTr="0067139F">
        <w:trPr>
          <w:trHeight w:val="15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center"/>
              <w:rPr>
                <w:rFonts w:ascii="標楷體" w:eastAsia="標楷體" w:hAnsi="標楷體"/>
                <w:color w:val="000000"/>
                <w:sz w:val="28"/>
                <w:cs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兒童及</w:t>
            </w:r>
          </w:p>
          <w:p w:rsidR="00AA3AF4" w:rsidRPr="00266295" w:rsidRDefault="00AA3AF4" w:rsidP="00AA3AF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少年</w:t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EB349F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未來少年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遠見天下文化出版有限公司</w:t>
            </w:r>
          </w:p>
        </w:tc>
      </w:tr>
      <w:tr w:rsidR="00AA3AF4" w:rsidRPr="00266295" w:rsidTr="0067139F">
        <w:trPr>
          <w:trHeight w:val="15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學習</w:t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親子天下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親子天下股份有限公司</w:t>
            </w:r>
          </w:p>
        </w:tc>
      </w:tr>
      <w:tr w:rsidR="00AA3AF4" w:rsidRPr="00266295" w:rsidTr="00F27471">
        <w:trPr>
          <w:trHeight w:val="11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生活類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Shopping Design</w:t>
            </w:r>
          </w:p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設計採買誌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巨思文化股份有限公司</w:t>
            </w:r>
          </w:p>
        </w:tc>
      </w:tr>
      <w:tr w:rsidR="00AA3AF4" w:rsidRPr="00266295" w:rsidTr="00F27471">
        <w:trPr>
          <w:trHeight w:val="8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小日子享生活誌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AF4" w:rsidRPr="00266295" w:rsidRDefault="00AA3AF4" w:rsidP="00AA3AF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我城股份有限公司</w:t>
            </w:r>
          </w:p>
        </w:tc>
      </w:tr>
    </w:tbl>
    <w:p w:rsidR="00DA040C" w:rsidRPr="00266295" w:rsidRDefault="00DA040C" w:rsidP="00DA040C">
      <w:pPr>
        <w:rPr>
          <w:rFonts w:ascii="標楷體" w:eastAsia="標楷體" w:hAnsi="標楷體"/>
          <w:color w:val="000000"/>
          <w:sz w:val="28"/>
          <w:cs/>
        </w:rPr>
      </w:pPr>
    </w:p>
    <w:p w:rsidR="00DA040C" w:rsidRPr="00266295" w:rsidRDefault="00DA040C" w:rsidP="00DA040C">
      <w:pPr>
        <w:rPr>
          <w:rFonts w:ascii="標楷體" w:eastAsia="標楷體" w:hAnsi="標楷體"/>
          <w:color w:val="000000"/>
          <w:sz w:val="28"/>
          <w:cs/>
        </w:rPr>
      </w:pPr>
    </w:p>
    <w:p w:rsidR="00DA040C" w:rsidRPr="00266295" w:rsidRDefault="00DA040C" w:rsidP="00DA040C">
      <w:pPr>
        <w:rPr>
          <w:rFonts w:ascii="標楷體" w:eastAsia="標楷體" w:hAnsi="標楷體"/>
          <w:color w:val="000000"/>
          <w:sz w:val="28"/>
        </w:rPr>
      </w:pPr>
      <w:r w:rsidRPr="00266295">
        <w:rPr>
          <w:rFonts w:ascii="標楷體" w:eastAsia="標楷體" w:hAnsi="標楷體" w:hint="eastAsia"/>
          <w:color w:val="000000"/>
          <w:sz w:val="28"/>
          <w:lang w:eastAsia="zh-TW"/>
        </w:rPr>
        <w:t>貳</w:t>
      </w:r>
      <w:r w:rsidRPr="00266295">
        <w:rPr>
          <w:rFonts w:ascii="標楷體" w:eastAsia="標楷體" w:hAnsi="標楷體"/>
          <w:color w:val="000000"/>
          <w:sz w:val="28"/>
        </w:rPr>
        <w:t>、圖書類：</w:t>
      </w:r>
    </w:p>
    <w:tbl>
      <w:tblPr>
        <w:tblW w:w="8647" w:type="dxa"/>
        <w:tblInd w:w="675" w:type="dxa"/>
        <w:tblLayout w:type="fixed"/>
        <w:tblLook w:val="0000"/>
      </w:tblPr>
      <w:tblGrid>
        <w:gridCol w:w="1134"/>
        <w:gridCol w:w="2552"/>
        <w:gridCol w:w="2551"/>
        <w:gridCol w:w="2410"/>
      </w:tblGrid>
      <w:tr w:rsidR="00DA040C" w:rsidRPr="00266295" w:rsidTr="00F27471">
        <w:trPr>
          <w:trHeight w:val="760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類別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推薦作品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作者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CE3AC5" w:rsidRPr="00266295" w:rsidTr="00AD2ACE">
        <w:trPr>
          <w:trHeight w:val="102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AC5" w:rsidRPr="00266295" w:rsidRDefault="00CE3AC5" w:rsidP="00CE3AC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cs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文學</w:t>
            </w:r>
          </w:p>
          <w:p w:rsidR="00CE3AC5" w:rsidRPr="00266295" w:rsidRDefault="00CE3AC5" w:rsidP="00CE3AC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圖書</w:t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536770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味道福爾摩莎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焦桐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二魚文化事業有限公司</w:t>
            </w:r>
          </w:p>
        </w:tc>
      </w:tr>
      <w:tr w:rsidR="00CE3AC5" w:rsidRPr="00266295" w:rsidTr="00AD2ACE">
        <w:trPr>
          <w:trHeight w:val="9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安洛米恩之死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夏曼‧藍波安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印刻文學生活雜誌出版有限公司</w:t>
            </w:r>
          </w:p>
        </w:tc>
      </w:tr>
      <w:tr w:rsidR="00CE3AC5" w:rsidRPr="00266295" w:rsidTr="00CE3AC5">
        <w:trPr>
          <w:trHeight w:val="95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想見，看見，聽見：走出鏡頭之外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阮義忠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有鹿文化事業有限公司</w:t>
            </w:r>
          </w:p>
        </w:tc>
      </w:tr>
      <w:tr w:rsidR="00CE3AC5" w:rsidRPr="00266295" w:rsidTr="00047BE0">
        <w:trPr>
          <w:trHeight w:val="96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黑水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平路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聯經出版事業股份有限公司</w:t>
            </w:r>
          </w:p>
        </w:tc>
      </w:tr>
      <w:tr w:rsidR="00CE3AC5" w:rsidRPr="00266295" w:rsidTr="00AD2ACE">
        <w:trPr>
          <w:trHeight w:val="83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介入的旁觀者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阿潑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城邦文化事業股份有限公司麥田出版事業部</w:t>
            </w:r>
          </w:p>
        </w:tc>
      </w:tr>
      <w:tr w:rsidR="00CE3AC5" w:rsidRPr="00266295" w:rsidTr="00047BE0">
        <w:trPr>
          <w:trHeight w:val="8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C5" w:rsidRPr="00266295" w:rsidRDefault="00CE3AC5" w:rsidP="00CE3AC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非文學圖書</w:t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旅行與讀書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詹宏志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新經典圖文傳播有限公司</w:t>
            </w:r>
          </w:p>
        </w:tc>
      </w:tr>
      <w:tr w:rsidR="00CE3AC5" w:rsidRPr="00266295" w:rsidTr="00AD2ACE">
        <w:trPr>
          <w:trHeight w:val="6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C5" w:rsidRPr="00266295" w:rsidRDefault="00CE3AC5" w:rsidP="00CE3AC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無法送達的遺書：記那些</w:t>
            </w:r>
            <w:r w:rsidR="00A77A9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在</w:t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恐怖年代失落的人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536770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呂蒼ㄧ、林易澄、胡淑雯、陳宗延、楊美紅、羅毓嘉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讀書共和國文化有限公司-衛城出版</w:t>
            </w:r>
          </w:p>
        </w:tc>
      </w:tr>
      <w:tr w:rsidR="00CE3AC5" w:rsidRPr="00266295" w:rsidTr="00AD2ACE">
        <w:trPr>
          <w:trHeight w:val="8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造音翻土－戰後台灣聲響文化的探索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8433C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王淳眉、丘延亮、何東洪、何穎怡、林其蔚、范揚坤、徐睿楷(Eric Scheihagen)、馬世芳、張又升、張照堂、張鐵志、陳柏偉、陳界仁、吳牧青、游崴、馮馨、黃大旺、黃孫權、黃國超、葉杏柔、劉雅芳、澎葉生(Yannick Dauby)、鄭慧華、鍾仁嫻、鍾永豐、羅悅全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立方文化有限公司</w:t>
            </w:r>
            <w:r w:rsidR="006417D5"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及</w:t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遠足文化事業股份有限公司</w:t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共同出版</w:t>
            </w:r>
          </w:p>
        </w:tc>
      </w:tr>
      <w:tr w:rsidR="00CE3AC5" w:rsidRPr="00266295" w:rsidTr="00AD2ACE">
        <w:trPr>
          <w:trHeight w:val="7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叛民城市：臺北暗黑旅誌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8433C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林佳瑋、洪冬力、徐瑩峰、陳俐君、陳政邦、陳琳、楊宜靜、蔡正芸、鍾翰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游擊文化股份有限公司</w:t>
            </w:r>
          </w:p>
        </w:tc>
      </w:tr>
      <w:tr w:rsidR="00CE3AC5" w:rsidRPr="00266295" w:rsidTr="00AD2ACE">
        <w:trPr>
          <w:trHeight w:val="11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鈔寫浪漫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謝哲青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遠見天下文化出版股份有限公司</w:t>
            </w:r>
          </w:p>
        </w:tc>
      </w:tr>
      <w:tr w:rsidR="00CE3AC5" w:rsidRPr="00266295" w:rsidTr="00CE3AC5">
        <w:trPr>
          <w:trHeight w:val="10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AC5" w:rsidRPr="00266295" w:rsidRDefault="00CE3AC5" w:rsidP="00CE3AC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兒童及少年圖書</w:t>
            </w:r>
            <w:r w:rsidRPr="00266295">
              <w:rPr>
                <w:rFonts w:ascii="標楷體" w:eastAsia="標楷體" w:hAnsi="標楷體"/>
                <w:color w:val="000000"/>
                <w:sz w:val="28"/>
                <w:lang w:eastAsia="zh-TW"/>
              </w:rPr>
              <w:t>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不安分的石頭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安哲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大塊文化出版股份有限公司</w:t>
            </w:r>
          </w:p>
        </w:tc>
      </w:tr>
      <w:tr w:rsidR="00CE3AC5" w:rsidRPr="00266295" w:rsidTr="00CE3AC5">
        <w:trPr>
          <w:trHeight w:val="101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阿婆的燈籠樹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張秀毓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小魯文化事業股份有限公司</w:t>
            </w:r>
          </w:p>
        </w:tc>
      </w:tr>
      <w:tr w:rsidR="00CE3AC5" w:rsidRPr="00266295" w:rsidTr="00CE3AC5">
        <w:trPr>
          <w:trHeight w:val="7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一起來騎腳踏車！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嚴凱信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小魯文化事業股份有限公司</w:t>
            </w:r>
          </w:p>
        </w:tc>
      </w:tr>
      <w:tr w:rsidR="00CE3AC5" w:rsidRPr="00266295" w:rsidTr="00CE3AC5">
        <w:trPr>
          <w:trHeight w:val="97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  <w:cs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頭好壯壯食育系列</w:t>
            </w:r>
            <w:r w:rsidR="00CF6F2D"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套書</w:t>
            </w:r>
            <w:r w:rsidR="00CF6F2D"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536770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吳映蓉、林韋達、李瑟、陳秋華、珍珠媽(林貞岑)、小珍珠</w:t>
            </w:r>
            <w:r w:rsidR="00A77A9A"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="00C269C9" w:rsidRPr="002662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楊昀蓁</w:t>
            </w:r>
            <w:r w:rsidR="00A77A9A"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)</w:t>
            </w: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、楊心怡、張桂娟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天下生活出版股份有限公司</w:t>
            </w:r>
          </w:p>
        </w:tc>
      </w:tr>
      <w:tr w:rsidR="00CE3AC5" w:rsidRPr="00266295" w:rsidTr="00AD2ACE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飛翔青空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吳維祥</w:t>
            </w:r>
            <w:r w:rsidR="00062870"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="00062870"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阮光民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C5" w:rsidRPr="00266295" w:rsidRDefault="00CE3AC5" w:rsidP="00CE3AC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也是文創有限公司</w:t>
            </w:r>
          </w:p>
        </w:tc>
      </w:tr>
    </w:tbl>
    <w:p w:rsidR="00DA040C" w:rsidRPr="00266295" w:rsidRDefault="00DA040C" w:rsidP="00DA040C">
      <w:pPr>
        <w:rPr>
          <w:rFonts w:ascii="標楷體" w:eastAsia="標楷體" w:hAnsi="標楷體"/>
          <w:color w:val="000000"/>
          <w:sz w:val="28"/>
        </w:rPr>
      </w:pPr>
    </w:p>
    <w:tbl>
      <w:tblPr>
        <w:tblW w:w="8647" w:type="dxa"/>
        <w:tblInd w:w="675" w:type="dxa"/>
        <w:tblLayout w:type="fixed"/>
        <w:tblLook w:val="0000"/>
      </w:tblPr>
      <w:tblGrid>
        <w:gridCol w:w="1134"/>
        <w:gridCol w:w="2835"/>
        <w:gridCol w:w="2410"/>
        <w:gridCol w:w="2268"/>
      </w:tblGrid>
      <w:tr w:rsidR="00DA040C" w:rsidRPr="00266295" w:rsidTr="00F27471">
        <w:trPr>
          <w:trHeight w:val="7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TW"/>
              </w:rPr>
              <w:t>類別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推薦作品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cs="Helvetica"/>
                <w:bCs/>
                <w:color w:val="000000"/>
                <w:kern w:val="0"/>
                <w:sz w:val="28"/>
                <w:szCs w:val="28"/>
              </w:rPr>
            </w:pPr>
            <w:r w:rsidRPr="00266295">
              <w:rPr>
                <w:rFonts w:ascii="標楷體" w:eastAsia="標楷體" w:hAnsi="標楷體" w:cs="Helvetica" w:hint="eastAsia"/>
                <w:bCs/>
                <w:color w:val="000000"/>
                <w:kern w:val="0"/>
                <w:sz w:val="28"/>
                <w:szCs w:val="28"/>
              </w:rPr>
              <w:t>共同</w:t>
            </w:r>
            <w:r w:rsidRPr="00266295">
              <w:rPr>
                <w:rFonts w:ascii="標楷體" w:eastAsia="標楷體" w:hAnsi="標楷體" w:cs="Helvetica"/>
                <w:bCs/>
                <w:color w:val="000000"/>
                <w:kern w:val="0"/>
                <w:sz w:val="28"/>
                <w:szCs w:val="28"/>
              </w:rPr>
              <w:t>合作之</w:t>
            </w:r>
          </w:p>
          <w:p w:rsidR="00DA040C" w:rsidRPr="00266295" w:rsidRDefault="00DA040C" w:rsidP="00F2747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66295">
              <w:rPr>
                <w:rFonts w:ascii="標楷體" w:eastAsia="標楷體" w:hAnsi="標楷體" w:cs="Helvetica" w:hint="eastAsia"/>
                <w:bCs/>
                <w:color w:val="000000"/>
                <w:kern w:val="0"/>
                <w:sz w:val="28"/>
                <w:szCs w:val="28"/>
              </w:rPr>
              <w:t>出版</w:t>
            </w:r>
            <w:r w:rsidRPr="00266295">
              <w:rPr>
                <w:rFonts w:ascii="標楷體" w:eastAsia="標楷體" w:hAnsi="標楷體" w:cs="Helvetica"/>
                <w:bCs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A040C" w:rsidRPr="00266295" w:rsidRDefault="00DA040C" w:rsidP="00F2747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共同合作出版之</w:t>
            </w:r>
          </w:p>
          <w:p w:rsidR="00DA040C" w:rsidRPr="00266295" w:rsidRDefault="00DA040C" w:rsidP="00F2747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2662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政府機關</w:t>
            </w:r>
          </w:p>
        </w:tc>
      </w:tr>
      <w:tr w:rsidR="00CE3AC5" w:rsidRPr="00266295" w:rsidTr="00CE3AC5">
        <w:trPr>
          <w:trHeight w:val="83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AC5" w:rsidRPr="00266295" w:rsidRDefault="00CE3AC5" w:rsidP="00CE3AC5">
            <w:pPr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TW"/>
              </w:rPr>
              <w:t>政府</w:t>
            </w:r>
            <w:r w:rsidRPr="00266295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TW"/>
              </w:rPr>
              <w:t>出版品</w:t>
            </w:r>
            <w:r w:rsidRPr="00266295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好物相對論 (1)生活器物 (2)手感衣飾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遠流出版事業股份有限公司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國立臺灣工藝研究發展中心</w:t>
            </w:r>
          </w:p>
        </w:tc>
      </w:tr>
      <w:tr w:rsidR="00CE3AC5" w:rsidRPr="00266295" w:rsidTr="00CE3AC5">
        <w:trPr>
          <w:trHeight w:val="98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C5" w:rsidRPr="00266295" w:rsidRDefault="00CE3AC5" w:rsidP="00CE3AC5">
            <w:pPr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時代迴音 －記憶中的台灣流行音樂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大塊文化出版股份有限公司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臺</w:t>
            </w: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北市政府文化局</w:t>
            </w:r>
          </w:p>
        </w:tc>
      </w:tr>
      <w:tr w:rsidR="00CE3AC5" w:rsidRPr="00266295" w:rsidTr="00CE3AC5">
        <w:trPr>
          <w:trHeight w:val="10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林百貨：臺南銀座摩登五棧樓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前衛出版社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臺南市</w:t>
            </w:r>
            <w:r w:rsidR="00062870"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政府文化局</w:t>
            </w:r>
          </w:p>
        </w:tc>
      </w:tr>
      <w:tr w:rsidR="00CE3AC5" w:rsidRPr="00266295" w:rsidTr="00AD2ACE">
        <w:trPr>
          <w:trHeight w:val="31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C5" w:rsidRPr="00266295" w:rsidRDefault="00CE3AC5" w:rsidP="00CE3AC5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征憶</w:t>
            </w:r>
            <w:r w:rsidR="00A77A9A" w:rsidRPr="00A77A9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TW"/>
              </w:rPr>
              <w:t>：</w:t>
            </w:r>
            <w:r w:rsidRPr="00A77A9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高砂義勇隊與國共戰爭時期原住民軍人口述歷史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加斌有限公司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AC5" w:rsidRPr="00A77A9A" w:rsidRDefault="00CE3AC5" w:rsidP="00CE3AC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77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原住民族委員會</w:t>
            </w:r>
          </w:p>
        </w:tc>
      </w:tr>
    </w:tbl>
    <w:p w:rsidR="00DA040C" w:rsidRPr="00266295" w:rsidRDefault="00DA040C" w:rsidP="00DA040C">
      <w:pPr>
        <w:ind w:firstLineChars="50" w:firstLine="120"/>
        <w:rPr>
          <w:rFonts w:ascii="標楷體" w:eastAsia="標楷體" w:hAnsi="標楷體"/>
          <w:color w:val="000000"/>
          <w:sz w:val="28"/>
          <w:cs/>
        </w:rPr>
      </w:pPr>
    </w:p>
    <w:p w:rsidR="00DA040C" w:rsidRPr="00266295" w:rsidRDefault="00DA040C" w:rsidP="00DA040C">
      <w:pPr>
        <w:ind w:firstLineChars="50" w:firstLine="120"/>
        <w:rPr>
          <w:rFonts w:ascii="標楷體" w:eastAsia="標楷體" w:hAnsi="標楷體" w:hint="eastAsia"/>
          <w:color w:val="000000"/>
          <w:sz w:val="28"/>
          <w:cs/>
        </w:rPr>
      </w:pPr>
    </w:p>
    <w:p w:rsidR="00DA040C" w:rsidRPr="00266295" w:rsidRDefault="00DA040C" w:rsidP="00DA040C">
      <w:pPr>
        <w:rPr>
          <w:rFonts w:ascii="標楷體" w:eastAsia="標楷體" w:hAnsi="標楷體"/>
          <w:color w:val="000000"/>
          <w:sz w:val="28"/>
        </w:rPr>
      </w:pPr>
      <w:r w:rsidRPr="00266295">
        <w:rPr>
          <w:rFonts w:ascii="標楷體" w:eastAsia="標楷體" w:hAnsi="標楷體" w:hint="eastAsia"/>
          <w:color w:val="000000"/>
          <w:sz w:val="28"/>
          <w:lang w:eastAsia="zh-TW"/>
        </w:rPr>
        <w:t>參</w:t>
      </w:r>
      <w:r w:rsidRPr="00266295">
        <w:rPr>
          <w:rFonts w:ascii="標楷體" w:eastAsia="標楷體" w:hAnsi="標楷體"/>
          <w:color w:val="000000"/>
          <w:sz w:val="28"/>
        </w:rPr>
        <w:t>、數位出版類</w:t>
      </w:r>
    </w:p>
    <w:tbl>
      <w:tblPr>
        <w:tblW w:w="8647" w:type="dxa"/>
        <w:tblInd w:w="675" w:type="dxa"/>
        <w:tblLayout w:type="fixed"/>
        <w:tblLook w:val="0000"/>
      </w:tblPr>
      <w:tblGrid>
        <w:gridCol w:w="1276"/>
        <w:gridCol w:w="4253"/>
        <w:gridCol w:w="3118"/>
      </w:tblGrid>
      <w:tr w:rsidR="00A84A75" w:rsidRPr="00266295" w:rsidTr="0067139F">
        <w:trPr>
          <w:trHeight w:val="6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84A75" w:rsidRPr="00266295" w:rsidRDefault="00A84A75" w:rsidP="0067139F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lastRenderedPageBreak/>
              <w:t>類別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84A75" w:rsidRPr="00266295" w:rsidRDefault="00A84A75" w:rsidP="0067139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推薦作品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84A75" w:rsidRPr="00266295" w:rsidRDefault="00A84A75" w:rsidP="0067139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A84A75" w:rsidRPr="00266295" w:rsidTr="0067139F">
        <w:trPr>
          <w:trHeight w:val="7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A75" w:rsidRPr="00266295" w:rsidRDefault="00A84A75" w:rsidP="0067139F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數位</w:t>
            </w:r>
            <w:r w:rsidRPr="00266295">
              <w:rPr>
                <w:rFonts w:ascii="標楷體" w:eastAsia="標楷體" w:hAnsi="標楷體"/>
                <w:color w:val="000000"/>
                <w:sz w:val="28"/>
                <w:lang w:eastAsia="zh-TW"/>
              </w:rPr>
              <w:br/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內容類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  <w:cs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經典少年遊【詩詞曲】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大塊文化出版股份有限公司</w:t>
            </w:r>
          </w:p>
        </w:tc>
      </w:tr>
      <w:tr w:rsidR="00A84A75" w:rsidRPr="00266295" w:rsidTr="0067139F">
        <w:trPr>
          <w:trHeight w:val="76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【我們的孩子 我們的未來】數位專輯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親子天下股份有限公司</w:t>
            </w:r>
          </w:p>
        </w:tc>
      </w:tr>
      <w:tr w:rsidR="00A84A75" w:rsidRPr="00266295" w:rsidTr="0067139F">
        <w:trPr>
          <w:trHeight w:val="76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  <w:cs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biz互動英語 ipad電子雜誌版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希伯崙股份有限公司</w:t>
            </w:r>
          </w:p>
        </w:tc>
      </w:tr>
      <w:tr w:rsidR="00A84A75" w:rsidRPr="00266295" w:rsidTr="0067139F">
        <w:trPr>
          <w:trHeight w:val="76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《天下雜誌》週年慶─世代共享‧我們的時代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</w:rPr>
              <w:t>天下雜誌股份有限公司</w:t>
            </w:r>
          </w:p>
        </w:tc>
      </w:tr>
      <w:tr w:rsidR="00A84A75" w:rsidRPr="00266295" w:rsidTr="0067139F">
        <w:trPr>
          <w:trHeight w:val="7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A75" w:rsidRPr="00266295" w:rsidRDefault="00A84A75" w:rsidP="0067139F">
            <w:pPr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</w:p>
          <w:p w:rsidR="00A84A75" w:rsidRPr="00266295" w:rsidRDefault="00A84A75" w:rsidP="0067139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數位</w:t>
            </w:r>
            <w:r w:rsidRPr="00266295">
              <w:rPr>
                <w:rFonts w:ascii="標楷體" w:eastAsia="標楷體" w:hAnsi="標楷體"/>
                <w:color w:val="000000"/>
                <w:sz w:val="28"/>
                <w:lang w:eastAsia="zh-TW"/>
              </w:rPr>
              <w:br/>
            </w:r>
            <w:r w:rsidRPr="00266295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創新類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32"/>
                <w:lang w:eastAsia="zh-TW"/>
              </w:rPr>
              <w:t>媽媽百寶箱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儂儂雜誌社股份有限公司</w:t>
            </w:r>
          </w:p>
        </w:tc>
      </w:tr>
      <w:tr w:rsidR="00A84A75" w:rsidRPr="00266295" w:rsidTr="0067139F">
        <w:trPr>
          <w:trHeight w:val="7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75" w:rsidRPr="00266295" w:rsidRDefault="00A84A75" w:rsidP="0067139F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  <w:lang w:eastAsia="zh-TW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32"/>
                <w:lang w:eastAsia="zh-TW"/>
              </w:rPr>
              <w:t>台灣雲端書庫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75" w:rsidRPr="00266295" w:rsidRDefault="00A84A75" w:rsidP="0067139F">
            <w:pP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</w:pPr>
            <w:r w:rsidRPr="0026629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遠流出版事業股份有限公司</w:t>
            </w:r>
          </w:p>
        </w:tc>
      </w:tr>
    </w:tbl>
    <w:p w:rsidR="00DA040C" w:rsidRPr="00266295" w:rsidRDefault="00DA040C" w:rsidP="00CE3AC5">
      <w:pPr>
        <w:rPr>
          <w:rFonts w:ascii="標楷體" w:eastAsia="標楷體" w:hAnsi="標楷體" w:hint="eastAsia"/>
          <w:color w:val="000000"/>
          <w:cs/>
        </w:rPr>
      </w:pPr>
    </w:p>
    <w:sectPr w:rsidR="00DA040C" w:rsidRPr="00266295" w:rsidSect="001D0025">
      <w:footerReference w:type="default" r:id="rId6"/>
      <w:pgSz w:w="11906" w:h="16838"/>
      <w:pgMar w:top="1276" w:right="1133" w:bottom="1418" w:left="1276" w:header="720" w:footer="414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41" w:rsidRDefault="00CC4D41" w:rsidP="00DA040C">
      <w:r>
        <w:separator/>
      </w:r>
    </w:p>
  </w:endnote>
  <w:endnote w:type="continuationSeparator" w:id="0">
    <w:p w:rsidR="00CC4D41" w:rsidRDefault="00CC4D41" w:rsidP="00DA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0C" w:rsidRDefault="00DA040C">
    <w:pPr>
      <w:pStyle w:val="a3"/>
      <w:jc w:val="center"/>
    </w:pPr>
    <w:fldSimple w:instr="PAGE   \* MERGEFORMAT">
      <w:r w:rsidR="0012668D" w:rsidRPr="0012668D">
        <w:rPr>
          <w:noProof/>
          <w:lang w:val="zh-TW" w:eastAsia="zh-TW"/>
        </w:rPr>
        <w:t>4</w:t>
      </w:r>
    </w:fldSimple>
  </w:p>
  <w:p w:rsidR="00F27471" w:rsidRDefault="00F27471">
    <w:pPr>
      <w:tabs>
        <w:tab w:val="center" w:pos="4153"/>
        <w:tab w:val="right" w:pos="8306"/>
      </w:tabs>
      <w:spacing w:line="10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41" w:rsidRDefault="00CC4D41" w:rsidP="00DA040C">
      <w:r>
        <w:separator/>
      </w:r>
    </w:p>
  </w:footnote>
  <w:footnote w:type="continuationSeparator" w:id="0">
    <w:p w:rsidR="00CC4D41" w:rsidRDefault="00CC4D41" w:rsidP="00DA0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40C"/>
    <w:rsid w:val="00047BE0"/>
    <w:rsid w:val="00062870"/>
    <w:rsid w:val="000B7D1A"/>
    <w:rsid w:val="0012668D"/>
    <w:rsid w:val="001D0025"/>
    <w:rsid w:val="00266295"/>
    <w:rsid w:val="00271406"/>
    <w:rsid w:val="00366E68"/>
    <w:rsid w:val="00476249"/>
    <w:rsid w:val="004933ED"/>
    <w:rsid w:val="00536770"/>
    <w:rsid w:val="006417D5"/>
    <w:rsid w:val="0067139F"/>
    <w:rsid w:val="006C7955"/>
    <w:rsid w:val="00945801"/>
    <w:rsid w:val="00984591"/>
    <w:rsid w:val="00A064C7"/>
    <w:rsid w:val="00A77A9A"/>
    <w:rsid w:val="00A84A75"/>
    <w:rsid w:val="00AA3AF4"/>
    <w:rsid w:val="00AD2ACE"/>
    <w:rsid w:val="00BA294D"/>
    <w:rsid w:val="00C269C9"/>
    <w:rsid w:val="00C53056"/>
    <w:rsid w:val="00C8433C"/>
    <w:rsid w:val="00CA6784"/>
    <w:rsid w:val="00CC4D41"/>
    <w:rsid w:val="00CE3AC5"/>
    <w:rsid w:val="00CE3EA2"/>
    <w:rsid w:val="00CF6F2D"/>
    <w:rsid w:val="00DA040C"/>
    <w:rsid w:val="00EA0DEA"/>
    <w:rsid w:val="00EB349F"/>
    <w:rsid w:val="00F27471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0C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40C"/>
    <w:pPr>
      <w:suppressLineNumbers/>
      <w:tabs>
        <w:tab w:val="center" w:pos="4819"/>
        <w:tab w:val="right" w:pos="9638"/>
      </w:tabs>
    </w:pPr>
  </w:style>
  <w:style w:type="character" w:customStyle="1" w:styleId="a4">
    <w:name w:val="頁尾 字元"/>
    <w:link w:val="a3"/>
    <w:uiPriority w:val="99"/>
    <w:rsid w:val="00DA040C"/>
    <w:rPr>
      <w:rFonts w:ascii="Times New Roman" w:eastAsia="新細明體" w:hAnsi="Times New Roman" w:cs="Mangal"/>
      <w:kern w:val="1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DA040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link w:val="a5"/>
    <w:uiPriority w:val="99"/>
    <w:rsid w:val="00DA040C"/>
    <w:rPr>
      <w:rFonts w:ascii="Times New Roman" w:eastAsia="新細明體" w:hAnsi="Times New Roman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D0025"/>
    <w:rPr>
      <w:rFonts w:ascii="Calibri Light" w:hAnsi="Calibri Light"/>
      <w:sz w:val="18"/>
      <w:szCs w:val="16"/>
    </w:rPr>
  </w:style>
  <w:style w:type="character" w:customStyle="1" w:styleId="a8">
    <w:name w:val="註解方塊文字 字元"/>
    <w:link w:val="a7"/>
    <w:uiPriority w:val="99"/>
    <w:semiHidden/>
    <w:rsid w:val="001D0025"/>
    <w:rPr>
      <w:rFonts w:ascii="Calibri Light" w:eastAsia="新細明體" w:hAnsi="Calibri Light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蘇韋菁</dc:creator>
  <cp:lastModifiedBy>user</cp:lastModifiedBy>
  <cp:revision>2</cp:revision>
  <cp:lastPrinted>2016-05-02T04:07:00Z</cp:lastPrinted>
  <dcterms:created xsi:type="dcterms:W3CDTF">2016-08-17T03:00:00Z</dcterms:created>
  <dcterms:modified xsi:type="dcterms:W3CDTF">2016-08-17T03:00:00Z</dcterms:modified>
</cp:coreProperties>
</file>