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A0681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sz w:val="32"/>
          <w:szCs w:val="32"/>
        </w:rPr>
        <w:t xml:space="preserve">  </w:t>
      </w:r>
      <w:r w:rsidR="001B6144"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="001B6144"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="001B6144"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="001B6144"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A068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proofErr w:type="gramStart"/>
      <w:r w:rsidR="001B6144" w:rsidRPr="002A0681">
        <w:rPr>
          <w:rFonts w:ascii="標楷體" w:hAnsi="標楷體" w:hint="eastAsia"/>
          <w:b/>
          <w:sz w:val="32"/>
          <w:szCs w:val="32"/>
        </w:rPr>
        <w:t>10</w:t>
      </w:r>
      <w:r w:rsidR="001A1CA7" w:rsidRPr="002A0681">
        <w:rPr>
          <w:rFonts w:ascii="標楷體" w:hAnsi="標楷體" w:hint="eastAsia"/>
          <w:b/>
          <w:sz w:val="32"/>
          <w:szCs w:val="32"/>
        </w:rPr>
        <w:t>5</w:t>
      </w:r>
      <w:proofErr w:type="gramEnd"/>
      <w:r w:rsidR="001B6144" w:rsidRPr="002A0681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度「</w:t>
      </w:r>
      <w:r w:rsidR="00E44E9D">
        <w:rPr>
          <w:rFonts w:ascii="標楷體" w:hAnsi="標楷體" w:hint="eastAsia"/>
          <w:b/>
          <w:sz w:val="32"/>
        </w:rPr>
        <w:t>閱讀專題報告競賽辦法</w:t>
      </w:r>
      <w:r>
        <w:rPr>
          <w:rFonts w:ascii="標楷體" w:hAnsi="標楷體" w:hint="eastAsia"/>
          <w:b/>
          <w:sz w:val="32"/>
          <w:szCs w:val="32"/>
        </w:rPr>
        <w:t>」實施</w:t>
      </w:r>
      <w:r w:rsidR="001B6144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8818A2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8818A2">
        <w:rPr>
          <w:rFonts w:ascii="標楷體" w:hAnsi="標楷體" w:hint="eastAsia"/>
          <w:b/>
        </w:rPr>
        <w:t>依據</w:t>
      </w:r>
      <w:r w:rsidR="008818A2" w:rsidRPr="008818A2">
        <w:rPr>
          <w:rFonts w:ascii="標楷體" w:hAnsi="標楷體" w:hint="eastAsia"/>
          <w:b/>
        </w:rPr>
        <w:t>：</w:t>
      </w:r>
      <w:r w:rsidRPr="008818A2">
        <w:rPr>
          <w:rFonts w:ascii="標楷體" w:hAnsi="標楷體" w:hint="eastAsia"/>
        </w:rPr>
        <w:t>桃園</w:t>
      </w:r>
      <w:r w:rsidR="00C56C6D" w:rsidRPr="008818A2">
        <w:rPr>
          <w:rFonts w:ascii="標楷體" w:hAnsi="標楷體" w:hint="eastAsia"/>
        </w:rPr>
        <w:t>市</w:t>
      </w:r>
      <w:r w:rsidRPr="008818A2">
        <w:rPr>
          <w:rFonts w:ascii="標楷體" w:hAnsi="標楷體" w:hint="eastAsia"/>
        </w:rPr>
        <w:t>國民中小學推動「閱讀</w:t>
      </w:r>
      <w:r w:rsidR="001A1CA7" w:rsidRPr="008818A2">
        <w:rPr>
          <w:rFonts w:ascii="標楷體" w:hAnsi="標楷體" w:hint="eastAsia"/>
        </w:rPr>
        <w:t>新桃園</w:t>
      </w:r>
      <w:r w:rsidRPr="008818A2">
        <w:rPr>
          <w:rFonts w:ascii="標楷體" w:hAnsi="標楷體" w:hint="eastAsia"/>
        </w:rPr>
        <w:t>」四年計畫</w:t>
      </w:r>
      <w:r w:rsidR="00E931CB" w:rsidRPr="008818A2">
        <w:rPr>
          <w:rFonts w:ascii="標楷體" w:hAnsi="標楷體" w:hint="eastAsia"/>
        </w:rPr>
        <w:t>-105年閱讀教育計畫辦理</w:t>
      </w:r>
      <w:r w:rsidR="00845942" w:rsidRPr="008818A2">
        <w:rPr>
          <w:rFonts w:ascii="標楷體" w:hAnsi="標楷體" w:hint="eastAsia"/>
        </w:rPr>
        <w:t>。</w:t>
      </w:r>
    </w:p>
    <w:p w:rsidR="001B6144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計畫目標</w:t>
      </w:r>
    </w:p>
    <w:p w:rsidR="00720241" w:rsidRPr="00720241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>
        <w:rPr>
          <w:rFonts w:ascii="標楷體" w:hAnsi="標楷體" w:hint="eastAsia"/>
        </w:rPr>
        <w:t>一、</w:t>
      </w:r>
      <w:r w:rsidRPr="00720241">
        <w:rPr>
          <w:rFonts w:ascii="標楷體" w:hAnsi="標楷體" w:hint="eastAsia"/>
        </w:rPr>
        <w:t>型塑學生優良閱讀風氣，培養良好閱讀計畫。</w:t>
      </w:r>
    </w:p>
    <w:p w:rsidR="00720241" w:rsidRPr="00720241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>
        <w:rPr>
          <w:rFonts w:ascii="標楷體" w:hAnsi="標楷體" w:hint="eastAsia"/>
        </w:rPr>
        <w:t>二、</w:t>
      </w:r>
      <w:r w:rsidRPr="00720241">
        <w:rPr>
          <w:rFonts w:ascii="標楷體" w:hAnsi="標楷體" w:hint="eastAsia"/>
        </w:rPr>
        <w:t>藉由主題閱讀，加強學生深度思考。</w:t>
      </w:r>
    </w:p>
    <w:p w:rsidR="00720241" w:rsidRPr="00720241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>
        <w:rPr>
          <w:rFonts w:ascii="標楷體" w:hAnsi="標楷體" w:hint="eastAsia"/>
        </w:rPr>
        <w:t>三、</w:t>
      </w:r>
      <w:r w:rsidRPr="00720241">
        <w:rPr>
          <w:rFonts w:ascii="標楷體" w:hAnsi="標楷體" w:hint="eastAsia"/>
        </w:rPr>
        <w:t>藉由報告撰寫，奠定「讀」與「寫」結合的基礎。</w:t>
      </w:r>
    </w:p>
    <w:p w:rsidR="00E931CB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辦理單位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一、指導單位：</w:t>
      </w:r>
      <w:r w:rsidRPr="0003018E">
        <w:rPr>
          <w:rFonts w:ascii="標楷體" w:hAnsi="標楷體" w:hint="eastAsia"/>
        </w:rPr>
        <w:t>教育部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二、主辦單位：</w:t>
      </w:r>
      <w:r w:rsidRPr="0003018E">
        <w:rPr>
          <w:rFonts w:ascii="標楷體" w:hAnsi="標楷體" w:hint="eastAsia"/>
        </w:rPr>
        <w:t>桃園市政府教育局</w:t>
      </w:r>
    </w:p>
    <w:p w:rsidR="00E931CB" w:rsidRP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三、承辦單位：</w:t>
      </w:r>
      <w:r w:rsidR="00720241">
        <w:rPr>
          <w:rFonts w:ascii="標楷體" w:hAnsi="標楷體" w:hint="eastAsia"/>
        </w:rPr>
        <w:t>桃園市立桃園國民中學。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實施期程：</w:t>
      </w:r>
      <w:r w:rsidRPr="002A0681">
        <w:rPr>
          <w:rFonts w:ascii="標楷體" w:hAnsi="標楷體" w:hint="eastAsia"/>
        </w:rPr>
        <w:t>10</w:t>
      </w:r>
      <w:r w:rsidR="001A1CA7" w:rsidRPr="002A0681">
        <w:rPr>
          <w:rFonts w:ascii="標楷體" w:hAnsi="標楷體" w:hint="eastAsia"/>
        </w:rPr>
        <w:t>5</w:t>
      </w:r>
      <w:r w:rsidRPr="002A0681">
        <w:rPr>
          <w:rFonts w:ascii="標楷體" w:hAnsi="標楷體" w:hint="eastAsia"/>
        </w:rPr>
        <w:t>年</w:t>
      </w:r>
      <w:r w:rsidR="00E931CB">
        <w:rPr>
          <w:rFonts w:ascii="標楷體" w:hAnsi="標楷體" w:hint="eastAsia"/>
        </w:rPr>
        <w:t xml:space="preserve"> </w:t>
      </w:r>
      <w:r w:rsidR="00720241">
        <w:rPr>
          <w:rFonts w:ascii="標楷體" w:hAnsi="標楷體" w:hint="eastAsia"/>
        </w:rPr>
        <w:t>1</w:t>
      </w:r>
      <w:r w:rsidRPr="002A0681">
        <w:rPr>
          <w:rFonts w:ascii="標楷體" w:hAnsi="標楷體" w:hint="eastAsia"/>
        </w:rPr>
        <w:t>月至</w:t>
      </w:r>
      <w:r w:rsidR="00E931CB">
        <w:rPr>
          <w:rFonts w:ascii="標楷體" w:hAnsi="標楷體" w:hint="eastAsia"/>
        </w:rPr>
        <w:t xml:space="preserve"> </w:t>
      </w:r>
      <w:r w:rsidR="00720241">
        <w:rPr>
          <w:rFonts w:ascii="標楷體" w:hAnsi="標楷體" w:hint="eastAsia"/>
        </w:rPr>
        <w:t>7</w:t>
      </w:r>
      <w:r w:rsidRPr="002A0681">
        <w:rPr>
          <w:rFonts w:ascii="標楷體" w:hAnsi="標楷體" w:hint="eastAsia"/>
        </w:rPr>
        <w:t>月</w:t>
      </w:r>
      <w:r w:rsidR="00F65F97" w:rsidRPr="002A0681">
        <w:rPr>
          <w:rFonts w:ascii="標楷體" w:hAnsi="標楷體" w:hint="eastAsia"/>
        </w:rPr>
        <w:t>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實施對象：</w:t>
      </w:r>
      <w:r w:rsidR="00720241">
        <w:rPr>
          <w:rFonts w:ascii="標楷體" w:hAnsi="標楷體" w:hint="eastAsia"/>
          <w:bCs/>
        </w:rPr>
        <w:t>本市各公、私立國中學生。</w:t>
      </w:r>
    </w:p>
    <w:p w:rsidR="001B6144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實施策略：</w:t>
      </w:r>
    </w:p>
    <w:p w:rsidR="00720241" w:rsidRDefault="00720241" w:rsidP="00720241">
      <w:pPr>
        <w:numPr>
          <w:ilvl w:val="0"/>
          <w:numId w:val="13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</w:rPr>
        <w:t>比賽時程</w:t>
      </w:r>
    </w:p>
    <w:p w:rsidR="00720241" w:rsidRPr="008B3B97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專題報告</w:t>
      </w:r>
      <w:r w:rsidRPr="008B3B97">
        <w:rPr>
          <w:rFonts w:ascii="標楷體" w:hAnsi="標楷體" w:hint="eastAsia"/>
          <w:bCs/>
        </w:rPr>
        <w:t>送件：</w:t>
      </w:r>
      <w:r w:rsidRPr="008B3B97">
        <w:rPr>
          <w:rFonts w:ascii="標楷體" w:hAnsi="標楷體" w:hint="eastAsia"/>
          <w:b/>
          <w:bCs/>
        </w:rPr>
        <w:t>105年4月</w:t>
      </w:r>
      <w:r w:rsidR="00BE48C4" w:rsidRPr="008B3B97">
        <w:rPr>
          <w:rFonts w:ascii="標楷體" w:hAnsi="標楷體" w:hint="eastAsia"/>
          <w:b/>
          <w:bCs/>
        </w:rPr>
        <w:t>6</w:t>
      </w:r>
      <w:r w:rsidRPr="008B3B97">
        <w:rPr>
          <w:rFonts w:ascii="標楷體" w:hAnsi="標楷體" w:hint="eastAsia"/>
          <w:b/>
          <w:bCs/>
        </w:rPr>
        <w:t>日起至105年4月</w:t>
      </w:r>
      <w:r w:rsidR="00BE48C4" w:rsidRPr="008B3B97">
        <w:rPr>
          <w:rFonts w:ascii="標楷體" w:hAnsi="標楷體" w:hint="eastAsia"/>
          <w:b/>
          <w:bCs/>
        </w:rPr>
        <w:t>12</w:t>
      </w:r>
      <w:r w:rsidRPr="008B3B97">
        <w:rPr>
          <w:rFonts w:ascii="標楷體" w:hAnsi="標楷體" w:hint="eastAsia"/>
          <w:b/>
          <w:bCs/>
        </w:rPr>
        <w:t>日止</w:t>
      </w:r>
      <w:r w:rsidRPr="008B3B97">
        <w:rPr>
          <w:rFonts w:ascii="標楷體" w:hAnsi="標楷體" w:hint="eastAsia"/>
          <w:bCs/>
        </w:rPr>
        <w:t>。</w:t>
      </w:r>
    </w:p>
    <w:p w:rsidR="00720241" w:rsidRPr="008B3B97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8B3B97">
        <w:rPr>
          <w:rFonts w:ascii="標楷體" w:hAnsi="標楷體" w:hint="eastAsia"/>
          <w:bCs/>
        </w:rPr>
        <w:t>公布決賽隊伍：</w:t>
      </w:r>
      <w:r w:rsidRPr="008B3B97">
        <w:rPr>
          <w:rFonts w:ascii="標楷體" w:hAnsi="標楷體" w:hint="eastAsia"/>
          <w:b/>
          <w:bCs/>
        </w:rPr>
        <w:t>105年</w:t>
      </w:r>
      <w:r w:rsidR="00585D28" w:rsidRPr="008B3B97">
        <w:rPr>
          <w:rFonts w:ascii="標楷體" w:hAnsi="標楷體" w:hint="eastAsia"/>
          <w:b/>
          <w:bCs/>
        </w:rPr>
        <w:t>5</w:t>
      </w:r>
      <w:r w:rsidRPr="008B3B97">
        <w:rPr>
          <w:rFonts w:ascii="標楷體" w:hAnsi="標楷體" w:hint="eastAsia"/>
          <w:b/>
          <w:bCs/>
        </w:rPr>
        <w:t>月</w:t>
      </w:r>
      <w:r w:rsidR="00585D28" w:rsidRPr="008B3B97">
        <w:rPr>
          <w:rFonts w:ascii="標楷體" w:hAnsi="標楷體" w:hint="eastAsia"/>
          <w:b/>
          <w:bCs/>
        </w:rPr>
        <w:t>4</w:t>
      </w:r>
      <w:r w:rsidRPr="008B3B97">
        <w:rPr>
          <w:rFonts w:ascii="標楷體" w:hAnsi="標楷體" w:hint="eastAsia"/>
          <w:b/>
          <w:bCs/>
        </w:rPr>
        <w:t>日前</w:t>
      </w:r>
      <w:r w:rsidRPr="008B3B97">
        <w:rPr>
          <w:rFonts w:ascii="標楷體" w:hAnsi="標楷體" w:hint="eastAsia"/>
          <w:bCs/>
        </w:rPr>
        <w:t>公佈於桃園國中網站，另發文通知。</w:t>
      </w:r>
    </w:p>
    <w:p w:rsidR="00720241" w:rsidRPr="008B3B97" w:rsidRDefault="00720241" w:rsidP="00720241">
      <w:pPr>
        <w:numPr>
          <w:ilvl w:val="3"/>
          <w:numId w:val="13"/>
        </w:numPr>
        <w:rPr>
          <w:rFonts w:ascii="標楷體" w:hAnsi="標楷體" w:hint="eastAsia"/>
          <w:b/>
        </w:rPr>
      </w:pPr>
      <w:r w:rsidRPr="008B3B97">
        <w:rPr>
          <w:rFonts w:ascii="標楷體" w:hAnsi="標楷體" w:hint="eastAsia"/>
          <w:bCs/>
        </w:rPr>
        <w:t>決賽：</w:t>
      </w:r>
      <w:r w:rsidRPr="008B3B97">
        <w:rPr>
          <w:rFonts w:ascii="標楷體" w:hAnsi="標楷體" w:hint="eastAsia"/>
          <w:b/>
          <w:bCs/>
        </w:rPr>
        <w:t>105年</w:t>
      </w:r>
      <w:r w:rsidR="00585D28" w:rsidRPr="008B3B97">
        <w:rPr>
          <w:rFonts w:ascii="標楷體" w:hAnsi="標楷體" w:hint="eastAsia"/>
          <w:b/>
          <w:bCs/>
        </w:rPr>
        <w:t>5</w:t>
      </w:r>
      <w:r w:rsidRPr="008B3B97">
        <w:rPr>
          <w:rFonts w:ascii="標楷體" w:hAnsi="標楷體" w:hint="eastAsia"/>
          <w:b/>
          <w:bCs/>
        </w:rPr>
        <w:t>月</w:t>
      </w:r>
      <w:r w:rsidR="00585D28" w:rsidRPr="008B3B97">
        <w:rPr>
          <w:rFonts w:ascii="標楷體" w:hAnsi="標楷體" w:hint="eastAsia"/>
          <w:b/>
          <w:bCs/>
        </w:rPr>
        <w:t>2</w:t>
      </w:r>
      <w:r w:rsidR="00F15AD9">
        <w:rPr>
          <w:rFonts w:ascii="標楷體" w:hAnsi="標楷體" w:hint="eastAsia"/>
          <w:b/>
          <w:bCs/>
        </w:rPr>
        <w:t>1</w:t>
      </w:r>
      <w:r w:rsidRPr="008B3B97">
        <w:rPr>
          <w:rFonts w:ascii="標楷體" w:hAnsi="標楷體" w:hint="eastAsia"/>
          <w:b/>
          <w:bCs/>
        </w:rPr>
        <w:t>日星期六</w:t>
      </w:r>
      <w:r w:rsidRPr="008B3B97">
        <w:rPr>
          <w:rFonts w:ascii="標楷體" w:hAnsi="標楷體" w:hint="eastAsia"/>
          <w:b/>
        </w:rPr>
        <w:t>。</w:t>
      </w:r>
    </w:p>
    <w:p w:rsidR="00720241" w:rsidRPr="008B3B97" w:rsidRDefault="00720241" w:rsidP="00720241">
      <w:pPr>
        <w:numPr>
          <w:ilvl w:val="3"/>
          <w:numId w:val="13"/>
        </w:numPr>
        <w:rPr>
          <w:rFonts w:ascii="標楷體" w:hAnsi="標楷體" w:hint="eastAsia"/>
        </w:rPr>
      </w:pPr>
      <w:r w:rsidRPr="008B3B97">
        <w:rPr>
          <w:rFonts w:ascii="標楷體" w:hAnsi="標楷體" w:hint="eastAsia"/>
        </w:rPr>
        <w:t>成績公布：公告於本市</w:t>
      </w:r>
      <w:r w:rsidRPr="008B3B97">
        <w:rPr>
          <w:rFonts w:ascii="標楷體" w:hAnsi="標楷體" w:hint="eastAsia"/>
          <w:bCs/>
        </w:rPr>
        <w:t>閱讀</w:t>
      </w:r>
      <w:r w:rsidR="00403A9E">
        <w:rPr>
          <w:rFonts w:ascii="標楷體" w:hAnsi="標楷體" w:hint="eastAsia"/>
          <w:bCs/>
        </w:rPr>
        <w:t>新桃園網站</w:t>
      </w:r>
      <w:proofErr w:type="gramStart"/>
      <w:r w:rsidRPr="008B3B97">
        <w:rPr>
          <w:rFonts w:ascii="標楷體" w:hAnsi="標楷體" w:hint="eastAsia"/>
          <w:bCs/>
        </w:rPr>
        <w:t>【</w:t>
      </w:r>
      <w:proofErr w:type="gramEnd"/>
      <w:r w:rsidRPr="008B3B97">
        <w:rPr>
          <w:rFonts w:ascii="標楷體" w:hAnsi="標楷體" w:hint="eastAsia"/>
          <w:bCs/>
        </w:rPr>
        <w:t>http://163.30.179.11/</w:t>
      </w:r>
      <w:proofErr w:type="gramStart"/>
      <w:r w:rsidRPr="008B3B97">
        <w:rPr>
          <w:rFonts w:ascii="標楷體" w:hAnsi="標楷體" w:hint="eastAsia"/>
          <w:bCs/>
        </w:rPr>
        <w:t>】</w:t>
      </w:r>
      <w:proofErr w:type="gramEnd"/>
    </w:p>
    <w:p w:rsidR="00720241" w:rsidRPr="008B3B97" w:rsidRDefault="00B50BBA" w:rsidP="00720241">
      <w:pPr>
        <w:numPr>
          <w:ilvl w:val="0"/>
          <w:numId w:val="13"/>
        </w:numPr>
        <w:rPr>
          <w:rFonts w:ascii="標楷體" w:hAnsi="標楷體" w:hint="eastAsia"/>
        </w:rPr>
      </w:pPr>
      <w:r>
        <w:rPr>
          <w:rFonts w:ascii="標楷體" w:hAnsi="標楷體" w:hint="eastAsia"/>
        </w:rPr>
        <w:t>格式：</w:t>
      </w:r>
      <w:r w:rsidR="00720241" w:rsidRPr="008B3B97">
        <w:rPr>
          <w:rFonts w:ascii="標楷體" w:hAnsi="標楷體" w:hint="eastAsia"/>
        </w:rPr>
        <w:t>收件方式、書寫方式</w:t>
      </w:r>
      <w:r>
        <w:rPr>
          <w:rFonts w:ascii="標楷體" w:hAnsi="標楷體" w:hint="eastAsia"/>
        </w:rPr>
        <w:t>及字數限制</w:t>
      </w:r>
    </w:p>
    <w:p w:rsidR="00720241" w:rsidRPr="008B3B97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8B3B97">
        <w:rPr>
          <w:rFonts w:ascii="標楷體" w:hAnsi="標楷體" w:hint="eastAsia"/>
          <w:bCs/>
        </w:rPr>
        <w:t>收件方式：各校將報名稿件（格式如附件）經學校核章後以掛號郵寄至【330 桃園市桃園區莒光街二號 桃園國中</w:t>
      </w:r>
      <w:r w:rsidR="00BA0F91">
        <w:rPr>
          <w:rFonts w:ascii="標楷體" w:hAnsi="標楷體" w:hint="eastAsia"/>
          <w:bCs/>
        </w:rPr>
        <w:t>設備組</w:t>
      </w:r>
      <w:r w:rsidRPr="008B3B97">
        <w:rPr>
          <w:rFonts w:ascii="標楷體" w:hAnsi="標楷體" w:hint="eastAsia"/>
          <w:bCs/>
        </w:rPr>
        <w:t>】,收件日期以郵局郵戳為</w:t>
      </w:r>
      <w:proofErr w:type="gramStart"/>
      <w:r w:rsidRPr="008B3B97">
        <w:rPr>
          <w:rFonts w:ascii="標楷體" w:hAnsi="標楷體" w:hint="eastAsia"/>
          <w:bCs/>
        </w:rPr>
        <w:t>憑</w:t>
      </w:r>
      <w:proofErr w:type="gramEnd"/>
      <w:r w:rsidRPr="008B3B97">
        <w:rPr>
          <w:rFonts w:ascii="標楷體" w:hAnsi="標楷體" w:hint="eastAsia"/>
          <w:bCs/>
        </w:rPr>
        <w:t xml:space="preserve">，並請將報名稿件以電子郵件附件方式mail至 </w:t>
      </w:r>
      <w:proofErr w:type="gramStart"/>
      <w:r w:rsidRPr="008B3B97">
        <w:rPr>
          <w:rFonts w:ascii="標楷體" w:hAnsi="標楷體" w:hint="eastAsia"/>
          <w:bCs/>
        </w:rPr>
        <w:t>【</w:t>
      </w:r>
      <w:proofErr w:type="gramEnd"/>
      <w:r w:rsidRPr="008B3B97">
        <w:rPr>
          <w:rFonts w:ascii="標楷體" w:hAnsi="標楷體" w:hint="eastAsia"/>
          <w:bCs/>
        </w:rPr>
        <w:t>reading@</w:t>
      </w:r>
      <w:r w:rsidR="00621065" w:rsidRPr="008B3B97">
        <w:rPr>
          <w:rFonts w:ascii="標楷體" w:hAnsi="標楷體" w:hint="eastAsia"/>
          <w:bCs/>
        </w:rPr>
        <w:t>gm.</w:t>
      </w:r>
      <w:r w:rsidRPr="008B3B97">
        <w:rPr>
          <w:rFonts w:ascii="標楷體" w:hAnsi="標楷體" w:hint="eastAsia"/>
          <w:bCs/>
        </w:rPr>
        <w:t>tyjh.tyc.edu.tw</w:t>
      </w:r>
      <w:proofErr w:type="gramStart"/>
      <w:r w:rsidRPr="008B3B97">
        <w:rPr>
          <w:rFonts w:ascii="標楷體" w:hAnsi="標楷體" w:hint="eastAsia"/>
          <w:bCs/>
        </w:rPr>
        <w:t>】</w:t>
      </w:r>
      <w:proofErr w:type="gramEnd"/>
      <w:r w:rsidRPr="008B3B97">
        <w:rPr>
          <w:rFonts w:ascii="標楷體" w:hAnsi="標楷體" w:hint="eastAsia"/>
          <w:bCs/>
        </w:rPr>
        <w:t>，</w:t>
      </w:r>
      <w:proofErr w:type="gramStart"/>
      <w:r w:rsidRPr="008B3B97">
        <w:rPr>
          <w:rFonts w:ascii="標楷體" w:hAnsi="標楷體" w:hint="eastAsia"/>
          <w:bCs/>
        </w:rPr>
        <w:t>【</w:t>
      </w:r>
      <w:proofErr w:type="gramEnd"/>
      <w:r w:rsidRPr="008B3B97">
        <w:rPr>
          <w:rFonts w:ascii="標楷體" w:hAnsi="標楷體" w:hint="eastAsia"/>
          <w:bCs/>
        </w:rPr>
        <w:t>主旨：（校名）</w:t>
      </w:r>
      <w:r w:rsidRPr="008B3B97">
        <w:rPr>
          <w:rFonts w:ascii="標楷體" w:hAnsi="標楷體" w:hint="eastAsia"/>
        </w:rPr>
        <w:t>專題報告競賽</w:t>
      </w:r>
      <w:r w:rsidRPr="008B3B97">
        <w:rPr>
          <w:rFonts w:ascii="標楷體" w:hAnsi="標楷體" w:hint="eastAsia"/>
          <w:b/>
        </w:rPr>
        <w:t>報名表</w:t>
      </w:r>
      <w:r w:rsidRPr="008B3B97">
        <w:rPr>
          <w:rFonts w:ascii="標楷體" w:hAnsi="標楷體" w:hint="eastAsia"/>
          <w:bCs/>
        </w:rPr>
        <w:t>，附件檔名：（校名）</w:t>
      </w:r>
      <w:r w:rsidRPr="008B3B97">
        <w:rPr>
          <w:rFonts w:ascii="標楷體" w:hAnsi="標楷體" w:hint="eastAsia"/>
          <w:b/>
        </w:rPr>
        <w:t>（序號）</w:t>
      </w:r>
      <w:proofErr w:type="gramStart"/>
      <w:r w:rsidRPr="008B3B97">
        <w:rPr>
          <w:rFonts w:ascii="標楷體" w:hAnsi="標楷體" w:hint="eastAsia"/>
          <w:bCs/>
        </w:rPr>
        <w:t>】</w:t>
      </w:r>
      <w:proofErr w:type="gramEnd"/>
      <w:r w:rsidRPr="008B3B97">
        <w:rPr>
          <w:rFonts w:ascii="標楷體" w:hAnsi="標楷體" w:hint="eastAsia"/>
          <w:bCs/>
        </w:rPr>
        <w:t>報名二隊以上的學校請自編序號，例如：桃園國中報名表01，</w:t>
      </w:r>
      <w:r w:rsidRPr="008B3B97">
        <w:rPr>
          <w:rFonts w:ascii="標楷體" w:hAnsi="標楷體" w:hint="eastAsia"/>
          <w:b/>
          <w:bCs/>
        </w:rPr>
        <w:t>投稿名單將於4月</w:t>
      </w:r>
      <w:r w:rsidR="00585D28" w:rsidRPr="008B3B97">
        <w:rPr>
          <w:rFonts w:ascii="標楷體" w:hAnsi="標楷體" w:hint="eastAsia"/>
          <w:b/>
          <w:bCs/>
        </w:rPr>
        <w:t>15</w:t>
      </w:r>
      <w:r w:rsidRPr="008B3B97">
        <w:rPr>
          <w:rFonts w:ascii="標楷體" w:hAnsi="標楷體" w:hint="eastAsia"/>
          <w:b/>
          <w:bCs/>
        </w:rPr>
        <w:t>日公佈於桃園國中網站。</w:t>
      </w:r>
    </w:p>
    <w:p w:rsidR="0072024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8B3B97">
        <w:rPr>
          <w:rFonts w:ascii="標楷體" w:hAnsi="標楷體" w:hint="eastAsia"/>
          <w:bCs/>
        </w:rPr>
        <w:t>書寫方式：電腦打字，</w:t>
      </w:r>
      <w:r w:rsidRPr="008B3B97">
        <w:rPr>
          <w:rFonts w:ascii="標楷體" w:hAnsi="標楷體" w:hint="eastAsia"/>
          <w:bCs/>
          <w:sz w:val="22"/>
        </w:rPr>
        <w:t>稿件版面設定以</w:t>
      </w:r>
      <w:r w:rsidRPr="008B3B97">
        <w:rPr>
          <w:rFonts w:ascii="標楷體" w:hAnsi="標楷體"/>
          <w:bCs/>
          <w:sz w:val="22"/>
        </w:rPr>
        <w:t>A4紙張、</w:t>
      </w:r>
      <w:proofErr w:type="gramStart"/>
      <w:r w:rsidRPr="008B3B97">
        <w:rPr>
          <w:rFonts w:ascii="標楷體" w:hAnsi="標楷體"/>
          <w:bCs/>
          <w:sz w:val="22"/>
        </w:rPr>
        <w:t>直式橫書</w:t>
      </w:r>
      <w:proofErr w:type="gramEnd"/>
      <w:r w:rsidRPr="008B3B97">
        <w:rPr>
          <w:rFonts w:ascii="標楷體" w:hAnsi="標楷體"/>
          <w:bCs/>
          <w:sz w:val="22"/>
        </w:rPr>
        <w:t>、由左至右、文字大小</w:t>
      </w:r>
      <w:r>
        <w:rPr>
          <w:rFonts w:ascii="標楷體" w:hAnsi="標楷體"/>
          <w:bCs/>
          <w:sz w:val="22"/>
        </w:rPr>
        <w:t>12、字型新細明體、標點符號全形字、行距</w:t>
      </w:r>
      <w:proofErr w:type="gramStart"/>
      <w:r>
        <w:rPr>
          <w:rFonts w:ascii="標楷體" w:hAnsi="標楷體"/>
          <w:bCs/>
          <w:sz w:val="22"/>
        </w:rPr>
        <w:t>採</w:t>
      </w:r>
      <w:proofErr w:type="gramEnd"/>
      <w:r>
        <w:rPr>
          <w:rFonts w:ascii="標楷體" w:hAnsi="標楷體" w:hint="eastAsia"/>
          <w:bCs/>
          <w:sz w:val="22"/>
        </w:rPr>
        <w:t>固定行高</w:t>
      </w:r>
      <w:r>
        <w:rPr>
          <w:rFonts w:ascii="標楷體" w:hAnsi="標楷體"/>
          <w:bCs/>
          <w:sz w:val="22"/>
        </w:rPr>
        <w:t>、</w:t>
      </w:r>
      <w:r>
        <w:rPr>
          <w:rFonts w:ascii="標楷體" w:hAnsi="標楷體" w:hint="eastAsia"/>
          <w:bCs/>
          <w:sz w:val="22"/>
        </w:rPr>
        <w:t>行高20ppt</w:t>
      </w:r>
      <w:r>
        <w:rPr>
          <w:rFonts w:ascii="標楷體" w:hAnsi="標楷體"/>
          <w:bCs/>
          <w:sz w:val="22"/>
        </w:rPr>
        <w:t>、邊界上下2.54</w:t>
      </w:r>
      <w:proofErr w:type="gramStart"/>
      <w:r>
        <w:rPr>
          <w:rFonts w:ascii="標楷體" w:hAnsi="標楷體"/>
          <w:bCs/>
          <w:sz w:val="22"/>
        </w:rPr>
        <w:t>㎝</w:t>
      </w:r>
      <w:proofErr w:type="gramEnd"/>
      <w:r>
        <w:rPr>
          <w:rFonts w:ascii="標楷體" w:hAnsi="標楷體"/>
          <w:bCs/>
          <w:sz w:val="22"/>
        </w:rPr>
        <w:t>左右3.17</w:t>
      </w:r>
      <w:proofErr w:type="gramStart"/>
      <w:r>
        <w:rPr>
          <w:rFonts w:ascii="標楷體" w:hAnsi="標楷體"/>
          <w:bCs/>
          <w:sz w:val="22"/>
        </w:rPr>
        <w:t>㎝</w:t>
      </w:r>
      <w:proofErr w:type="gramEnd"/>
      <w:r>
        <w:rPr>
          <w:rFonts w:ascii="標楷體" w:hAnsi="標楷體"/>
          <w:bCs/>
          <w:sz w:val="22"/>
        </w:rPr>
        <w:t>規格書寫，</w:t>
      </w:r>
      <w:r>
        <w:rPr>
          <w:rFonts w:ascii="標楷體" w:hAnsi="標楷體" w:hint="eastAsia"/>
          <w:bCs/>
        </w:rPr>
        <w:t>格式如附件，可至桃園國中網站，</w:t>
      </w:r>
      <w:proofErr w:type="gramStart"/>
      <w:r>
        <w:rPr>
          <w:rFonts w:ascii="標楷體" w:hAnsi="標楷體" w:hint="eastAsia"/>
          <w:bCs/>
        </w:rPr>
        <w:t>【</w:t>
      </w:r>
      <w:proofErr w:type="gramEnd"/>
      <w:r>
        <w:rPr>
          <w:rFonts w:ascii="標楷體" w:hAnsi="標楷體" w:hint="eastAsia"/>
          <w:bCs/>
        </w:rPr>
        <w:t>www.tyjh.tyc.edu.tw</w:t>
      </w:r>
      <w:proofErr w:type="gramStart"/>
      <w:r>
        <w:rPr>
          <w:rFonts w:ascii="標楷體" w:hAnsi="標楷體" w:hint="eastAsia"/>
          <w:bCs/>
        </w:rPr>
        <w:t>】</w:t>
      </w:r>
      <w:proofErr w:type="gramEnd"/>
      <w:r>
        <w:rPr>
          <w:rFonts w:ascii="標楷體" w:hAnsi="標楷體" w:hint="eastAsia"/>
          <w:bCs/>
        </w:rPr>
        <w:t>下載使用。</w:t>
      </w:r>
    </w:p>
    <w:p w:rsidR="0072024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</w:rPr>
        <w:t>閱讀</w:t>
      </w:r>
      <w:r>
        <w:rPr>
          <w:rFonts w:ascii="標楷體" w:hAnsi="標楷體" w:hint="eastAsia"/>
          <w:bCs/>
        </w:rPr>
        <w:t>專題報告總字數</w:t>
      </w:r>
      <w:r w:rsidR="00B50BBA" w:rsidRPr="006E5BF1">
        <w:rPr>
          <w:rFonts w:ascii="標楷體" w:hAnsi="標楷體" w:hint="eastAsia"/>
          <w:b/>
          <w:bCs/>
        </w:rPr>
        <w:t>5</w:t>
      </w:r>
      <w:r w:rsidRPr="006E5BF1">
        <w:rPr>
          <w:rFonts w:ascii="標楷體" w:hAnsi="標楷體" w:hint="eastAsia"/>
          <w:b/>
          <w:bCs/>
        </w:rPr>
        <w:t>000字-</w:t>
      </w:r>
      <w:r w:rsidR="00B50BBA" w:rsidRPr="006E5BF1">
        <w:rPr>
          <w:rFonts w:ascii="標楷體" w:hAnsi="標楷體" w:hint="eastAsia"/>
          <w:b/>
          <w:bCs/>
        </w:rPr>
        <w:t>10</w:t>
      </w:r>
      <w:r w:rsidRPr="006E5BF1">
        <w:rPr>
          <w:rFonts w:ascii="標楷體" w:hAnsi="標楷體" w:hint="eastAsia"/>
          <w:b/>
          <w:bCs/>
        </w:rPr>
        <w:t>000字</w:t>
      </w:r>
      <w:r w:rsidR="00EA4156">
        <w:rPr>
          <w:rFonts w:ascii="標楷體" w:hAnsi="標楷體" w:hint="eastAsia"/>
          <w:bCs/>
        </w:rPr>
        <w:t>以內</w:t>
      </w:r>
      <w:r>
        <w:rPr>
          <w:rFonts w:ascii="標楷體" w:hAnsi="標楷體" w:hint="eastAsia"/>
          <w:bCs/>
        </w:rPr>
        <w:t>。</w:t>
      </w:r>
    </w:p>
    <w:p w:rsidR="00720241" w:rsidRDefault="00720241" w:rsidP="00720241">
      <w:pPr>
        <w:numPr>
          <w:ilvl w:val="0"/>
          <w:numId w:val="13"/>
        </w:numPr>
        <w:rPr>
          <w:rFonts w:ascii="標楷體" w:hAnsi="標楷體" w:hint="eastAsia"/>
        </w:rPr>
      </w:pPr>
      <w:r>
        <w:rPr>
          <w:rFonts w:ascii="標楷體" w:hAnsi="標楷體" w:hint="eastAsia"/>
        </w:rPr>
        <w:t>注意事項</w:t>
      </w:r>
    </w:p>
    <w:p w:rsidR="00720241" w:rsidRDefault="00720241" w:rsidP="00720241">
      <w:pPr>
        <w:numPr>
          <w:ilvl w:val="0"/>
          <w:numId w:val="14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</w:rPr>
        <w:t>閱讀</w:t>
      </w:r>
      <w:r>
        <w:rPr>
          <w:rFonts w:ascii="標楷體" w:hAnsi="標楷體" w:hint="eastAsia"/>
          <w:bCs/>
        </w:rPr>
        <w:t>書目自選，</w:t>
      </w:r>
      <w:r>
        <w:rPr>
          <w:rFonts w:ascii="標楷體" w:hAnsi="標楷體" w:hint="eastAsia"/>
        </w:rPr>
        <w:t>專題報告</w:t>
      </w:r>
      <w:r>
        <w:rPr>
          <w:rFonts w:ascii="標楷體" w:hAnsi="標楷體" w:hint="eastAsia"/>
          <w:bCs/>
        </w:rPr>
        <w:t>主題依書目自訂，引用文章或圖片應註明出處，參賽以同校學生3-5人組團參加，每校推薦1到3隊。</w:t>
      </w:r>
    </w:p>
    <w:p w:rsidR="008818A2" w:rsidRDefault="008818A2" w:rsidP="008818A2">
      <w:pPr>
        <w:ind w:left="2041"/>
        <w:rPr>
          <w:rFonts w:ascii="標楷體" w:hAnsi="標楷體" w:hint="eastAsia"/>
          <w:bCs/>
        </w:rPr>
      </w:pPr>
    </w:p>
    <w:p w:rsidR="00720241" w:rsidRDefault="00720241" w:rsidP="00720241">
      <w:pPr>
        <w:numPr>
          <w:ilvl w:val="0"/>
          <w:numId w:val="14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lastRenderedPageBreak/>
        <w:t>專題報告決賽團隊應準備10-15分鐘之簡報並製作成光碟，於決賽當日攜帶至競賽場地報告，</w:t>
      </w:r>
      <w:r>
        <w:rPr>
          <w:rFonts w:ascii="標楷體" w:hAnsi="標楷體" w:hint="eastAsia"/>
          <w:b/>
          <w:bCs/>
        </w:rPr>
        <w:t>現場僅提供投影機、無線麥克風乙支、有線麥克風兩支，請</w:t>
      </w:r>
      <w:proofErr w:type="gramStart"/>
      <w:r>
        <w:rPr>
          <w:rFonts w:ascii="標楷體" w:hAnsi="標楷體" w:hint="eastAsia"/>
          <w:b/>
          <w:bCs/>
        </w:rPr>
        <w:t>自備筆電</w:t>
      </w:r>
      <w:proofErr w:type="gramEnd"/>
      <w:r>
        <w:rPr>
          <w:rFonts w:ascii="標楷體" w:hAnsi="標楷體" w:hint="eastAsia"/>
          <w:b/>
          <w:bCs/>
        </w:rPr>
        <w:t>。</w:t>
      </w:r>
      <w:r>
        <w:rPr>
          <w:rFonts w:ascii="標楷體" w:hAnsi="標楷體" w:hint="eastAsia"/>
          <w:bCs/>
        </w:rPr>
        <w:t>（團隊需全員出席並繳交一份光碟）</w:t>
      </w:r>
    </w:p>
    <w:p w:rsidR="00720241" w:rsidRDefault="00720241" w:rsidP="00720241">
      <w:pPr>
        <w:numPr>
          <w:ilvl w:val="0"/>
          <w:numId w:val="14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決賽請攜帶學生證以供查驗。</w:t>
      </w:r>
    </w:p>
    <w:p w:rsidR="00720241" w:rsidRDefault="00720241" w:rsidP="00720241">
      <w:pPr>
        <w:numPr>
          <w:ilvl w:val="0"/>
          <w:numId w:val="13"/>
        </w:numPr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 xml:space="preserve">評分原則： </w:t>
      </w:r>
    </w:p>
    <w:p w:rsidR="00720241" w:rsidRPr="000F6D6E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初審評分標準：材料選擇25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、主題架構25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、報告內容50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。</w:t>
      </w:r>
      <w:r w:rsidR="00403A9E" w:rsidRPr="006E5BF1">
        <w:rPr>
          <w:rFonts w:ascii="標楷體" w:hAnsi="標楷體" w:hint="eastAsia"/>
          <w:b/>
          <w:bCs/>
        </w:rPr>
        <w:t>格式不符規定者</w:t>
      </w:r>
      <w:r w:rsidR="00FA5853" w:rsidRPr="006E5BF1">
        <w:rPr>
          <w:rFonts w:ascii="標楷體" w:hAnsi="標楷體" w:hint="eastAsia"/>
          <w:b/>
          <w:bCs/>
        </w:rPr>
        <w:t>酌量扣分。</w:t>
      </w:r>
    </w:p>
    <w:p w:rsidR="00720241" w:rsidRPr="000F6D6E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proofErr w:type="gramStart"/>
      <w:r>
        <w:rPr>
          <w:rFonts w:ascii="標楷體" w:hAnsi="標楷體" w:hint="eastAsia"/>
          <w:bCs/>
        </w:rPr>
        <w:t>複</w:t>
      </w:r>
      <w:proofErr w:type="gramEnd"/>
      <w:r>
        <w:rPr>
          <w:rFonts w:ascii="標楷體" w:hAnsi="標楷體" w:hint="eastAsia"/>
          <w:bCs/>
        </w:rPr>
        <w:t>審評分標準：材料選擇25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、主題架構25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、報告內容50</w:t>
      </w:r>
      <w:proofErr w:type="gramStart"/>
      <w:r>
        <w:rPr>
          <w:rFonts w:ascii="標楷體" w:hAnsi="標楷體" w:hint="eastAsia"/>
          <w:bCs/>
        </w:rPr>
        <w:t>﹪</w:t>
      </w:r>
      <w:proofErr w:type="gramEnd"/>
      <w:r>
        <w:rPr>
          <w:rFonts w:ascii="標楷體" w:hAnsi="標楷體" w:hint="eastAsia"/>
          <w:bCs/>
        </w:rPr>
        <w:t>。</w:t>
      </w:r>
    </w:p>
    <w:p w:rsidR="00720241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決審評分標準：主題與內容50%，簡報效果20%，表現與創意20%，團隊合作10%。時間不足10分鐘或超過15分鐘者，</w:t>
      </w:r>
      <w:r w:rsidRPr="000F6D6E">
        <w:rPr>
          <w:rFonts w:ascii="標楷體" w:hAnsi="標楷體" w:hint="eastAsia"/>
          <w:bCs/>
        </w:rPr>
        <w:t>每1分鐘扣1分，不足1分鐘以1分鐘視之。</w:t>
      </w:r>
    </w:p>
    <w:p w:rsidR="00534CB0" w:rsidRDefault="00534CB0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</w:rPr>
        <w:t>決賽後，經評審小組開會確認成績及名次，並公告於</w:t>
      </w:r>
      <w:r w:rsidRPr="008B3B97">
        <w:rPr>
          <w:rFonts w:ascii="標楷體" w:hAnsi="標楷體" w:hint="eastAsia"/>
        </w:rPr>
        <w:t>本市</w:t>
      </w:r>
      <w:r w:rsidRPr="008B3B97">
        <w:rPr>
          <w:rFonts w:ascii="標楷體" w:hAnsi="標楷體" w:hint="eastAsia"/>
          <w:bCs/>
        </w:rPr>
        <w:t>閱讀</w:t>
      </w:r>
      <w:r w:rsidR="00403A9E">
        <w:rPr>
          <w:rFonts w:ascii="標楷體" w:hAnsi="標楷體" w:hint="eastAsia"/>
          <w:bCs/>
        </w:rPr>
        <w:t>新桃園</w:t>
      </w:r>
      <w:r w:rsidRPr="008B3B97">
        <w:rPr>
          <w:rFonts w:ascii="標楷體" w:hAnsi="標楷體" w:hint="eastAsia"/>
          <w:bCs/>
        </w:rPr>
        <w:t>網</w:t>
      </w:r>
      <w:r w:rsidR="00403A9E">
        <w:rPr>
          <w:rFonts w:ascii="標楷體" w:hAnsi="標楷體" w:hint="eastAsia"/>
          <w:bCs/>
        </w:rPr>
        <w:t>頁</w:t>
      </w:r>
      <w:proofErr w:type="gramStart"/>
      <w:r w:rsidRPr="008B3B97">
        <w:rPr>
          <w:rFonts w:ascii="標楷體" w:hAnsi="標楷體" w:hint="eastAsia"/>
          <w:bCs/>
        </w:rPr>
        <w:t>【</w:t>
      </w:r>
      <w:proofErr w:type="gramEnd"/>
      <w:r w:rsidRPr="008B3B97">
        <w:rPr>
          <w:rFonts w:ascii="標楷體" w:hAnsi="標楷體" w:hint="eastAsia"/>
          <w:bCs/>
        </w:rPr>
        <w:t>http://163.30.179.11/</w:t>
      </w:r>
      <w:proofErr w:type="gramStart"/>
      <w:r w:rsidRPr="008B3B97">
        <w:rPr>
          <w:rFonts w:ascii="標楷體" w:hAnsi="標楷體" w:hint="eastAsia"/>
          <w:bCs/>
        </w:rPr>
        <w:t>】</w:t>
      </w:r>
      <w:proofErr w:type="gramEnd"/>
    </w:p>
    <w:p w:rsidR="00720241" w:rsidRDefault="00720241" w:rsidP="00720241">
      <w:pPr>
        <w:numPr>
          <w:ilvl w:val="0"/>
          <w:numId w:val="13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sz w:val="28"/>
        </w:rPr>
        <w:t>評審：</w:t>
      </w:r>
      <w:r>
        <w:rPr>
          <w:rFonts w:ascii="標楷體" w:hAnsi="標楷體" w:hint="eastAsia"/>
          <w:bCs/>
        </w:rPr>
        <w:t>由主辦單位</w:t>
      </w:r>
      <w:proofErr w:type="gramStart"/>
      <w:r>
        <w:rPr>
          <w:rFonts w:ascii="標楷體" w:hAnsi="標楷體" w:hint="eastAsia"/>
          <w:bCs/>
        </w:rPr>
        <w:t>遴</w:t>
      </w:r>
      <w:proofErr w:type="gramEnd"/>
      <w:r>
        <w:rPr>
          <w:rFonts w:ascii="標楷體" w:hAnsi="標楷體" w:hint="eastAsia"/>
          <w:bCs/>
        </w:rPr>
        <w:t>聘專家組成評審小組。</w:t>
      </w:r>
    </w:p>
    <w:p w:rsidR="00720241" w:rsidRPr="00720241" w:rsidRDefault="00720241" w:rsidP="00720241">
      <w:pPr>
        <w:numPr>
          <w:ilvl w:val="0"/>
          <w:numId w:val="13"/>
        </w:numPr>
        <w:rPr>
          <w:rFonts w:ascii="標楷體" w:hAnsi="標楷體" w:hint="eastAsia"/>
          <w:b/>
        </w:rPr>
      </w:pPr>
      <w:r>
        <w:rPr>
          <w:rFonts w:ascii="標楷體" w:hAnsi="標楷體" w:hint="eastAsia"/>
          <w:sz w:val="28"/>
        </w:rPr>
        <w:t>出版日期：</w:t>
      </w:r>
      <w:r>
        <w:rPr>
          <w:rFonts w:ascii="標楷體" w:hAnsi="標楷體" w:hint="eastAsia"/>
          <w:bCs/>
        </w:rPr>
        <w:t>競賽後優良作品公佈於「閱讀</w:t>
      </w:r>
      <w:r w:rsidR="00403A9E">
        <w:rPr>
          <w:rFonts w:ascii="標楷體" w:hAnsi="標楷體" w:hint="eastAsia"/>
          <w:bCs/>
        </w:rPr>
        <w:t>新桃園</w:t>
      </w:r>
      <w:r>
        <w:rPr>
          <w:rFonts w:ascii="標楷體" w:hAnsi="標楷體" w:hint="eastAsia"/>
          <w:bCs/>
        </w:rPr>
        <w:t>」網頁。</w:t>
      </w:r>
    </w:p>
    <w:p w:rsidR="00720241" w:rsidRDefault="00720241" w:rsidP="00720241">
      <w:pPr>
        <w:numPr>
          <w:ilvl w:val="0"/>
          <w:numId w:val="13"/>
        </w:numPr>
        <w:rPr>
          <w:rFonts w:ascii="標楷體" w:hAnsi="標楷體"/>
          <w:bCs/>
          <w:sz w:val="28"/>
        </w:rPr>
      </w:pPr>
      <w:r>
        <w:rPr>
          <w:rFonts w:ascii="標楷體" w:hAnsi="標楷體" w:hint="eastAsia"/>
          <w:bCs/>
          <w:sz w:val="28"/>
        </w:rPr>
        <w:t>獎勵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經費概算：</w:t>
      </w:r>
      <w:r w:rsidR="00005F51" w:rsidRPr="002A0681">
        <w:rPr>
          <w:rFonts w:ascii="標楷體" w:hAnsi="標楷體" w:hint="eastAsia"/>
        </w:rPr>
        <w:t>由教育部及本</w:t>
      </w:r>
      <w:r w:rsidR="0000156A" w:rsidRPr="002A0681">
        <w:rPr>
          <w:rFonts w:ascii="標楷體" w:hAnsi="標楷體" w:hint="eastAsia"/>
        </w:rPr>
        <w:t>局</w:t>
      </w:r>
      <w:r w:rsidR="00005F51" w:rsidRPr="002A0681">
        <w:rPr>
          <w:rFonts w:ascii="標楷體" w:hAnsi="標楷體" w:hint="eastAsia"/>
        </w:rPr>
        <w:t>相關經費項下支應。</w:t>
      </w:r>
    </w:p>
    <w:p w:rsidR="00621065" w:rsidRPr="00621065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2A0681">
        <w:rPr>
          <w:rFonts w:ascii="標楷體" w:hAnsi="標楷體" w:hint="eastAsia"/>
          <w:b/>
        </w:rPr>
        <w:t>獎勵：</w:t>
      </w:r>
    </w:p>
    <w:p w:rsidR="00621065" w:rsidRDefault="00621065" w:rsidP="000F6D6E">
      <w:pPr>
        <w:numPr>
          <w:ilvl w:val="0"/>
          <w:numId w:val="19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專題報告競賽參賽作品由主辦單位</w:t>
      </w:r>
      <w:proofErr w:type="gramStart"/>
      <w:r>
        <w:rPr>
          <w:rFonts w:ascii="標楷體" w:hAnsi="標楷體" w:hint="eastAsia"/>
          <w:bCs/>
        </w:rPr>
        <w:t>遴</w:t>
      </w:r>
      <w:proofErr w:type="gramEnd"/>
      <w:r>
        <w:rPr>
          <w:rFonts w:ascii="標楷體" w:hAnsi="標楷體" w:hint="eastAsia"/>
          <w:bCs/>
        </w:rPr>
        <w:t>聘專家組成評審小組，錄取第一名1隊，第二名2隊，第三名3隊，頒給獎狀及圖書禮券；佳作</w:t>
      </w:r>
      <w:proofErr w:type="gramStart"/>
      <w:r>
        <w:rPr>
          <w:rFonts w:ascii="標楷體" w:hAnsi="標楷體" w:hint="eastAsia"/>
          <w:bCs/>
        </w:rPr>
        <w:t>若干名頒給</w:t>
      </w:r>
      <w:proofErr w:type="gramEnd"/>
      <w:r>
        <w:rPr>
          <w:rFonts w:ascii="標楷體" w:hAnsi="標楷體" w:hint="eastAsia"/>
          <w:bCs/>
        </w:rPr>
        <w:t>獎狀鼓勵。</w:t>
      </w:r>
    </w:p>
    <w:p w:rsidR="00621065" w:rsidRPr="00621065" w:rsidRDefault="00621065" w:rsidP="000F6D6E">
      <w:pPr>
        <w:numPr>
          <w:ilvl w:val="0"/>
          <w:numId w:val="19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競賽第一名之指導老師給予嘉獎</w:t>
      </w:r>
      <w:r w:rsidR="004129E2">
        <w:rPr>
          <w:rFonts w:ascii="標楷體" w:hAnsi="標楷體" w:hint="eastAsia"/>
          <w:bCs/>
        </w:rPr>
        <w:t>2</w:t>
      </w:r>
      <w:r>
        <w:rPr>
          <w:rFonts w:ascii="標楷體" w:hAnsi="標楷體" w:hint="eastAsia"/>
          <w:bCs/>
        </w:rPr>
        <w:t>次之獎勵，第二名給予嘉獎</w:t>
      </w:r>
      <w:r w:rsidR="004129E2">
        <w:rPr>
          <w:rFonts w:ascii="標楷體" w:hAnsi="標楷體" w:hint="eastAsia"/>
          <w:bCs/>
        </w:rPr>
        <w:t>1</w:t>
      </w:r>
      <w:r>
        <w:rPr>
          <w:rFonts w:ascii="標楷體" w:hAnsi="標楷體" w:hint="eastAsia"/>
          <w:bCs/>
        </w:rPr>
        <w:t>次之獎勵，第三名、佳作，頒給獎狀</w:t>
      </w:r>
      <w:r w:rsidR="004129E2">
        <w:rPr>
          <w:rFonts w:ascii="標楷體" w:hAnsi="標楷體" w:hint="eastAsia"/>
          <w:bCs/>
        </w:rPr>
        <w:t>1</w:t>
      </w:r>
      <w:r>
        <w:rPr>
          <w:rFonts w:ascii="標楷體" w:hAnsi="標楷體" w:hint="eastAsia"/>
          <w:bCs/>
        </w:rPr>
        <w:t>紙之獎勵。</w:t>
      </w:r>
    </w:p>
    <w:p w:rsidR="00C33497" w:rsidRPr="00621065" w:rsidRDefault="001B6144" w:rsidP="000F6D6E">
      <w:pPr>
        <w:numPr>
          <w:ilvl w:val="0"/>
          <w:numId w:val="19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/>
          <w:bCs/>
        </w:rPr>
      </w:pPr>
      <w:r w:rsidRPr="00621065">
        <w:rPr>
          <w:rFonts w:ascii="標楷體" w:hAnsi="標楷體" w:hint="eastAsia"/>
          <w:bCs/>
        </w:rPr>
        <w:t>推動</w:t>
      </w:r>
      <w:r w:rsidR="006757A6" w:rsidRPr="00621065">
        <w:rPr>
          <w:rFonts w:ascii="標楷體" w:hAnsi="標楷體" w:hint="eastAsia"/>
          <w:bCs/>
        </w:rPr>
        <w:t>本</w:t>
      </w:r>
      <w:r w:rsidRPr="00621065">
        <w:rPr>
          <w:rFonts w:ascii="標楷體" w:hAnsi="標楷體" w:hint="eastAsia"/>
          <w:bCs/>
        </w:rPr>
        <w:t>計畫有功單位之相關人員</w:t>
      </w:r>
      <w:r w:rsidR="00091531" w:rsidRPr="00621065">
        <w:rPr>
          <w:rFonts w:ascii="標楷體" w:hAnsi="標楷體" w:hint="eastAsia"/>
          <w:bCs/>
        </w:rPr>
        <w:t>，</w:t>
      </w:r>
      <w:r w:rsidRPr="00621065">
        <w:rPr>
          <w:rFonts w:ascii="標楷體" w:hAnsi="標楷體" w:hint="eastAsia"/>
          <w:bCs/>
        </w:rPr>
        <w:t>依本</w:t>
      </w:r>
      <w:r w:rsidR="00845942" w:rsidRPr="00621065">
        <w:rPr>
          <w:rFonts w:ascii="標楷體" w:hAnsi="標楷體" w:hint="eastAsia"/>
          <w:bCs/>
        </w:rPr>
        <w:t>市</w:t>
      </w:r>
      <w:r w:rsidR="00091531" w:rsidRPr="00621065">
        <w:rPr>
          <w:rFonts w:ascii="標楷體" w:hAnsi="標楷體" w:hint="eastAsia"/>
          <w:bCs/>
        </w:rPr>
        <w:t>相關</w:t>
      </w:r>
      <w:r w:rsidRPr="00621065">
        <w:rPr>
          <w:rFonts w:ascii="標楷體" w:hAnsi="標楷體" w:hint="eastAsia"/>
          <w:bCs/>
        </w:rPr>
        <w:t>辦法</w:t>
      </w:r>
      <w:r w:rsidR="006757A6" w:rsidRPr="00621065">
        <w:rPr>
          <w:rFonts w:ascii="標楷體" w:hAnsi="標楷體" w:hint="eastAsia"/>
          <w:bCs/>
        </w:rPr>
        <w:t>核</w:t>
      </w:r>
      <w:r w:rsidRPr="00621065">
        <w:rPr>
          <w:rFonts w:ascii="標楷體" w:hAnsi="標楷體" w:hint="eastAsia"/>
          <w:bCs/>
        </w:rPr>
        <w:t>敘</w:t>
      </w:r>
      <w:r w:rsidR="00F13F10">
        <w:rPr>
          <w:rFonts w:ascii="標楷體" w:hAnsi="標楷體" w:hint="eastAsia"/>
          <w:bCs/>
        </w:rPr>
        <w:t>9</w:t>
      </w:r>
      <w:r w:rsidR="006757A6" w:rsidRPr="00621065">
        <w:rPr>
          <w:rFonts w:ascii="標楷體" w:hAnsi="標楷體" w:hint="eastAsia"/>
          <w:bCs/>
        </w:rPr>
        <w:t>人嘉</w:t>
      </w:r>
      <w:r w:rsidRPr="00621065">
        <w:rPr>
          <w:rFonts w:ascii="標楷體" w:hAnsi="標楷體" w:hint="eastAsia"/>
          <w:bCs/>
        </w:rPr>
        <w:t>獎</w:t>
      </w:r>
      <w:r w:rsidR="006757A6" w:rsidRPr="00621065">
        <w:rPr>
          <w:rFonts w:ascii="標楷體" w:hAnsi="標楷體" w:hint="eastAsia"/>
          <w:bCs/>
        </w:rPr>
        <w:t>各1次</w:t>
      </w:r>
      <w:r w:rsidR="00F13F10">
        <w:rPr>
          <w:rFonts w:ascii="標楷體" w:hAnsi="標楷體" w:hint="eastAsia"/>
          <w:bCs/>
        </w:rPr>
        <w:t>，</w:t>
      </w:r>
      <w:r w:rsidRPr="00621065">
        <w:rPr>
          <w:rFonts w:ascii="標楷體" w:hAnsi="標楷體" w:hint="eastAsia"/>
          <w:bCs/>
        </w:rPr>
        <w:t>以</w:t>
      </w:r>
      <w:r w:rsidR="00531FEB" w:rsidRPr="00621065">
        <w:rPr>
          <w:rFonts w:ascii="標楷體" w:hAnsi="標楷體" w:hint="eastAsia"/>
          <w:bCs/>
        </w:rPr>
        <w:t>資</w:t>
      </w:r>
      <w:r w:rsidRPr="00621065">
        <w:rPr>
          <w:rFonts w:ascii="標楷體" w:hAnsi="標楷體" w:hint="eastAsia"/>
          <w:bCs/>
        </w:rPr>
        <w:t>獎勵。</w:t>
      </w:r>
    </w:p>
    <w:p w:rsidR="0003018E" w:rsidRPr="0003018E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  <w:b/>
        </w:rPr>
        <w:t>經費來源：</w:t>
      </w:r>
      <w:r w:rsidRPr="0003018E">
        <w:rPr>
          <w:rFonts w:ascii="標楷體" w:hAnsi="標楷體" w:hint="eastAsia"/>
        </w:rPr>
        <w:t>由本市教育局相關經費項下支應。</w:t>
      </w:r>
    </w:p>
    <w:p w:rsidR="001B6144" w:rsidRPr="002A0681" w:rsidRDefault="001B6144" w:rsidP="001B6144">
      <w:pPr>
        <w:rPr>
          <w:rFonts w:ascii="標楷體" w:hAnsi="標楷體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B50BBA" w:rsidRPr="002A0681" w:rsidRDefault="00B50BBA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B50BBA" w:rsidRPr="002A0681" w:rsidSect="001A59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825" w:rsidRDefault="00483825" w:rsidP="001C6B8D">
      <w:r>
        <w:separator/>
      </w:r>
    </w:p>
  </w:endnote>
  <w:endnote w:type="continuationSeparator" w:id="0">
    <w:p w:rsidR="00483825" w:rsidRDefault="00483825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BA" w:rsidRDefault="00B50BBA">
    <w:pPr>
      <w:pStyle w:val="a6"/>
      <w:jc w:val="center"/>
    </w:pPr>
    <w:fldSimple w:instr=" PAGE   \* MERGEFORMAT ">
      <w:r w:rsidR="0030722C" w:rsidRPr="0030722C">
        <w:rPr>
          <w:noProof/>
          <w:lang w:val="zh-TW"/>
        </w:rPr>
        <w:t>2</w:t>
      </w:r>
    </w:fldSimple>
  </w:p>
  <w:p w:rsidR="00B50BBA" w:rsidRDefault="00B50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825" w:rsidRDefault="00483825" w:rsidP="001C6B8D">
      <w:r>
        <w:separator/>
      </w:r>
    </w:p>
  </w:footnote>
  <w:footnote w:type="continuationSeparator" w:id="0">
    <w:p w:rsidR="00483825" w:rsidRDefault="00483825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3267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292778C3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895915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2825F3"/>
    <w:multiLevelType w:val="hybridMultilevel"/>
    <w:tmpl w:val="8FEE0292"/>
    <w:lvl w:ilvl="0" w:tplc="DD38589C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876ADA8">
      <w:start w:val="1"/>
      <w:numFmt w:val="taiwaneseCountingThousand"/>
      <w:lvlText w:val="（%4）"/>
      <w:lvlJc w:val="left"/>
      <w:pPr>
        <w:tabs>
          <w:tab w:val="num" w:pos="2041"/>
        </w:tabs>
        <w:ind w:left="2041" w:hanging="907"/>
      </w:pPr>
      <w:rPr>
        <w:rFonts w:hint="eastAsia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23C0656"/>
    <w:multiLevelType w:val="hybridMultilevel"/>
    <w:tmpl w:val="99A0109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8617673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16"/>
  </w:num>
  <w:num w:numId="13">
    <w:abstractNumId w:val="12"/>
  </w:num>
  <w:num w:numId="14">
    <w:abstractNumId w:val="13"/>
  </w:num>
  <w:num w:numId="15">
    <w:abstractNumId w:val="2"/>
  </w:num>
  <w:num w:numId="16">
    <w:abstractNumId w:val="3"/>
  </w:num>
  <w:num w:numId="17">
    <w:abstractNumId w:val="18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71C05"/>
    <w:rsid w:val="00090CA0"/>
    <w:rsid w:val="00091531"/>
    <w:rsid w:val="000963CE"/>
    <w:rsid w:val="000B291E"/>
    <w:rsid w:val="000B3E3A"/>
    <w:rsid w:val="000C337F"/>
    <w:rsid w:val="000C700B"/>
    <w:rsid w:val="000D1FA5"/>
    <w:rsid w:val="000D2333"/>
    <w:rsid w:val="000E1D42"/>
    <w:rsid w:val="000F4017"/>
    <w:rsid w:val="000F6D6E"/>
    <w:rsid w:val="000F7DEA"/>
    <w:rsid w:val="0010512B"/>
    <w:rsid w:val="001068E3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17167"/>
    <w:rsid w:val="0022753C"/>
    <w:rsid w:val="00230B22"/>
    <w:rsid w:val="002359DA"/>
    <w:rsid w:val="00241D41"/>
    <w:rsid w:val="00244594"/>
    <w:rsid w:val="0026683C"/>
    <w:rsid w:val="002712A6"/>
    <w:rsid w:val="0027562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4F50"/>
    <w:rsid w:val="002E7FD7"/>
    <w:rsid w:val="002F1475"/>
    <w:rsid w:val="002F1A69"/>
    <w:rsid w:val="002F749E"/>
    <w:rsid w:val="00302CC6"/>
    <w:rsid w:val="0030432F"/>
    <w:rsid w:val="0030722C"/>
    <w:rsid w:val="00314222"/>
    <w:rsid w:val="003222B0"/>
    <w:rsid w:val="00322345"/>
    <w:rsid w:val="003363F2"/>
    <w:rsid w:val="00337EAC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1D98"/>
    <w:rsid w:val="003C5F6E"/>
    <w:rsid w:val="003D6726"/>
    <w:rsid w:val="003D6D7E"/>
    <w:rsid w:val="003E3FFC"/>
    <w:rsid w:val="003E4E4C"/>
    <w:rsid w:val="003F2646"/>
    <w:rsid w:val="004037D5"/>
    <w:rsid w:val="00403A9E"/>
    <w:rsid w:val="00403D75"/>
    <w:rsid w:val="00410033"/>
    <w:rsid w:val="004102EF"/>
    <w:rsid w:val="004129E2"/>
    <w:rsid w:val="00415670"/>
    <w:rsid w:val="00417409"/>
    <w:rsid w:val="00421695"/>
    <w:rsid w:val="00423E16"/>
    <w:rsid w:val="00450CCD"/>
    <w:rsid w:val="00453A6F"/>
    <w:rsid w:val="00460254"/>
    <w:rsid w:val="00464738"/>
    <w:rsid w:val="0047037D"/>
    <w:rsid w:val="00470A78"/>
    <w:rsid w:val="004779B9"/>
    <w:rsid w:val="00483825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24FEE"/>
    <w:rsid w:val="00531FEB"/>
    <w:rsid w:val="00534CB0"/>
    <w:rsid w:val="00547769"/>
    <w:rsid w:val="00550206"/>
    <w:rsid w:val="005526D5"/>
    <w:rsid w:val="005552C7"/>
    <w:rsid w:val="005564A9"/>
    <w:rsid w:val="00561E82"/>
    <w:rsid w:val="00574B69"/>
    <w:rsid w:val="00582A3A"/>
    <w:rsid w:val="00585D28"/>
    <w:rsid w:val="00585F2E"/>
    <w:rsid w:val="005954F8"/>
    <w:rsid w:val="005A0969"/>
    <w:rsid w:val="005A3E6E"/>
    <w:rsid w:val="005A5904"/>
    <w:rsid w:val="005B125F"/>
    <w:rsid w:val="005B5BAF"/>
    <w:rsid w:val="005C2A94"/>
    <w:rsid w:val="005D0D7A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1065"/>
    <w:rsid w:val="006223C3"/>
    <w:rsid w:val="00625221"/>
    <w:rsid w:val="00626376"/>
    <w:rsid w:val="00633E75"/>
    <w:rsid w:val="006460D3"/>
    <w:rsid w:val="006531EF"/>
    <w:rsid w:val="006538FF"/>
    <w:rsid w:val="00654DC4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E5BF1"/>
    <w:rsid w:val="0070443D"/>
    <w:rsid w:val="0070572E"/>
    <w:rsid w:val="007076ED"/>
    <w:rsid w:val="00712AE0"/>
    <w:rsid w:val="00714920"/>
    <w:rsid w:val="007158FD"/>
    <w:rsid w:val="00717B3F"/>
    <w:rsid w:val="00720241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0155"/>
    <w:rsid w:val="007D7F8A"/>
    <w:rsid w:val="007E70C8"/>
    <w:rsid w:val="007F75D1"/>
    <w:rsid w:val="007F76DE"/>
    <w:rsid w:val="00811240"/>
    <w:rsid w:val="00820969"/>
    <w:rsid w:val="00821A24"/>
    <w:rsid w:val="008268D9"/>
    <w:rsid w:val="00841A16"/>
    <w:rsid w:val="0084339A"/>
    <w:rsid w:val="00845942"/>
    <w:rsid w:val="00845BB6"/>
    <w:rsid w:val="008477CA"/>
    <w:rsid w:val="00850522"/>
    <w:rsid w:val="008513E0"/>
    <w:rsid w:val="00855C93"/>
    <w:rsid w:val="00865410"/>
    <w:rsid w:val="008818A2"/>
    <w:rsid w:val="00883972"/>
    <w:rsid w:val="00887BD0"/>
    <w:rsid w:val="008A030B"/>
    <w:rsid w:val="008A24D9"/>
    <w:rsid w:val="008A6578"/>
    <w:rsid w:val="008B1017"/>
    <w:rsid w:val="008B3B9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A6164"/>
    <w:rsid w:val="009B3B67"/>
    <w:rsid w:val="009C6CAE"/>
    <w:rsid w:val="009D650C"/>
    <w:rsid w:val="009E0F70"/>
    <w:rsid w:val="009E2ACE"/>
    <w:rsid w:val="009F44B3"/>
    <w:rsid w:val="00A03CFE"/>
    <w:rsid w:val="00A142CF"/>
    <w:rsid w:val="00A148DD"/>
    <w:rsid w:val="00A1515B"/>
    <w:rsid w:val="00A17402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B19B2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37F0A"/>
    <w:rsid w:val="00B50BBA"/>
    <w:rsid w:val="00B561D5"/>
    <w:rsid w:val="00B56E55"/>
    <w:rsid w:val="00B57E23"/>
    <w:rsid w:val="00B67777"/>
    <w:rsid w:val="00B70DCE"/>
    <w:rsid w:val="00B71FAD"/>
    <w:rsid w:val="00B81E1F"/>
    <w:rsid w:val="00B87C2A"/>
    <w:rsid w:val="00B90908"/>
    <w:rsid w:val="00B9796E"/>
    <w:rsid w:val="00BA0F91"/>
    <w:rsid w:val="00BB38E8"/>
    <w:rsid w:val="00BC2FC5"/>
    <w:rsid w:val="00BC5FCA"/>
    <w:rsid w:val="00BE48C4"/>
    <w:rsid w:val="00BF4F44"/>
    <w:rsid w:val="00C17C11"/>
    <w:rsid w:val="00C23833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7661A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2055"/>
    <w:rsid w:val="00D04AAC"/>
    <w:rsid w:val="00D05158"/>
    <w:rsid w:val="00D05D45"/>
    <w:rsid w:val="00D12EC9"/>
    <w:rsid w:val="00D14D29"/>
    <w:rsid w:val="00D22C11"/>
    <w:rsid w:val="00D27FBE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5874"/>
    <w:rsid w:val="00E27864"/>
    <w:rsid w:val="00E44ABD"/>
    <w:rsid w:val="00E44E9D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A4156"/>
    <w:rsid w:val="00EB4C06"/>
    <w:rsid w:val="00EC068C"/>
    <w:rsid w:val="00ED1625"/>
    <w:rsid w:val="00ED66AA"/>
    <w:rsid w:val="00EE7C91"/>
    <w:rsid w:val="00EF7CA2"/>
    <w:rsid w:val="00F0155A"/>
    <w:rsid w:val="00F01BE0"/>
    <w:rsid w:val="00F10D2B"/>
    <w:rsid w:val="00F13F10"/>
    <w:rsid w:val="00F15AD9"/>
    <w:rsid w:val="00F2148D"/>
    <w:rsid w:val="00F36736"/>
    <w:rsid w:val="00F43603"/>
    <w:rsid w:val="00F65F97"/>
    <w:rsid w:val="00F6621D"/>
    <w:rsid w:val="00F6795A"/>
    <w:rsid w:val="00F947BC"/>
    <w:rsid w:val="00F9703E"/>
    <w:rsid w:val="00F97265"/>
    <w:rsid w:val="00FA5853"/>
    <w:rsid w:val="00FB2C17"/>
    <w:rsid w:val="00FB5AF7"/>
    <w:rsid w:val="00FC00DB"/>
    <w:rsid w:val="00FC143E"/>
    <w:rsid w:val="00FD615B"/>
    <w:rsid w:val="00FE2800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semiHidden/>
    <w:rsid w:val="00720241"/>
    <w:pPr>
      <w:widowControl/>
      <w:spacing w:before="100" w:beforeAutospacing="1" w:after="100" w:afterAutospacing="1"/>
    </w:pPr>
    <w:rPr>
      <w:rFonts w:ascii="新細明體" w:eastAsia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81A1-A51B-401C-9736-8305D13D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edu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2016-03-18T05:43:00Z</cp:lastPrinted>
  <dcterms:created xsi:type="dcterms:W3CDTF">2016-03-18T05:43:00Z</dcterms:created>
  <dcterms:modified xsi:type="dcterms:W3CDTF">2016-03-18T05:43:00Z</dcterms:modified>
</cp:coreProperties>
</file>