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1D5" w:rsidRPr="00B901C8" w:rsidRDefault="00B901C8" w:rsidP="00805CAE">
      <w:pPr>
        <w:spacing w:line="40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901C8">
        <w:rPr>
          <w:rFonts w:hint="eastAsia"/>
          <w:b/>
          <w:bCs/>
          <w:sz w:val="32"/>
          <w:szCs w:val="32"/>
        </w:rPr>
        <w:t>桃園市立草漯國民中學慶祝</w:t>
      </w:r>
      <w:r w:rsidRPr="00B901C8">
        <w:rPr>
          <w:rFonts w:hint="eastAsia"/>
          <w:b/>
          <w:bCs/>
          <w:sz w:val="32"/>
          <w:szCs w:val="32"/>
        </w:rPr>
        <w:t>50</w:t>
      </w:r>
      <w:r w:rsidRPr="00B901C8">
        <w:rPr>
          <w:rFonts w:hint="eastAsia"/>
          <w:b/>
          <w:bCs/>
          <w:sz w:val="32"/>
          <w:szCs w:val="32"/>
        </w:rPr>
        <w:t>週年校慶傑出校友遴選要點</w:t>
      </w:r>
    </w:p>
    <w:p w:rsidR="00B901C8" w:rsidRDefault="00B901C8" w:rsidP="00805CAE">
      <w:pPr>
        <w:spacing w:line="400" w:lineRule="exact"/>
        <w:jc w:val="center"/>
      </w:pPr>
    </w:p>
    <w:p w:rsidR="00B901C8" w:rsidRDefault="00B901C8" w:rsidP="00805CAE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桃園市立草漯國民中學（以下簡稱本校）為慶祝</w:t>
      </w:r>
      <w:r>
        <w:rPr>
          <w:rFonts w:hint="eastAsia"/>
        </w:rPr>
        <w:t>50</w:t>
      </w:r>
      <w:r>
        <w:rPr>
          <w:rFonts w:hint="eastAsia"/>
        </w:rPr>
        <w:t>週年校慶，表揚對母校、社會及國家有具體貢獻或特殊成就之校友，以弘揚校譽，並激勵後進，特訂定「桃園市立草漯國民中學傑出校友遴選要點」（以下簡稱本要點）。</w:t>
      </w:r>
    </w:p>
    <w:p w:rsidR="00B901C8" w:rsidRDefault="00B901C8" w:rsidP="00805CAE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凡本校歷屆之畢業校友（含補校），具備下列各類條件之一，且在各領域中有卓著表現，足為後學之楷模者，即具被推薦資格</w:t>
      </w:r>
      <w:r>
        <w:rPr>
          <w:rFonts w:hint="eastAsia"/>
        </w:rPr>
        <w:t>:</w:t>
      </w:r>
    </w:p>
    <w:p w:rsidR="00B901C8" w:rsidRDefault="00B901C8" w:rsidP="00805CAE">
      <w:pPr>
        <w:spacing w:line="400" w:lineRule="exact"/>
        <w:ind w:left="480"/>
      </w:pPr>
      <w:r>
        <w:rPr>
          <w:rFonts w:hint="eastAsia"/>
        </w:rPr>
        <w:t>（一）學術教育類：從事學術或教育研究、創造發明，在其專業領域表現傑出，有卓越貢獻</w:t>
      </w:r>
    </w:p>
    <w:p w:rsidR="00B901C8" w:rsidRDefault="00B901C8" w:rsidP="00805CAE">
      <w:pPr>
        <w:spacing w:line="400" w:lineRule="exact"/>
        <w:ind w:left="480" w:firstLineChars="300" w:firstLine="720"/>
      </w:pPr>
      <w:r>
        <w:rPr>
          <w:rFonts w:hint="eastAsia"/>
        </w:rPr>
        <w:t>者。</w:t>
      </w:r>
    </w:p>
    <w:p w:rsidR="00805CAE" w:rsidRDefault="00B901C8" w:rsidP="00805CAE">
      <w:pPr>
        <w:spacing w:line="40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（二）公職服務類：曾任或現任政府機關學校、公民營機關</w:t>
      </w:r>
      <w:r w:rsidR="00805CAE">
        <w:rPr>
          <w:rFonts w:hint="eastAsia"/>
        </w:rPr>
        <w:t>（</w:t>
      </w:r>
      <w:r>
        <w:rPr>
          <w:rFonts w:hint="eastAsia"/>
        </w:rPr>
        <w:t>構</w:t>
      </w:r>
      <w:r w:rsidR="00805CAE">
        <w:rPr>
          <w:rFonts w:hint="eastAsia"/>
        </w:rPr>
        <w:t>）</w:t>
      </w:r>
      <w:r>
        <w:rPr>
          <w:rFonts w:hint="eastAsia"/>
        </w:rPr>
        <w:t>或擔任民意代表等公職，有</w:t>
      </w:r>
    </w:p>
    <w:p w:rsidR="00B901C8" w:rsidRDefault="00B901C8" w:rsidP="00805CAE">
      <w:pPr>
        <w:spacing w:line="400" w:lineRule="exact"/>
        <w:ind w:firstLineChars="500" w:firstLine="1200"/>
      </w:pPr>
      <w:r>
        <w:rPr>
          <w:rFonts w:hint="eastAsia"/>
        </w:rPr>
        <w:t>卓越貢獻者。</w:t>
      </w:r>
    </w:p>
    <w:p w:rsidR="00B901C8" w:rsidRDefault="00B901C8" w:rsidP="00805CAE">
      <w:pPr>
        <w:spacing w:line="400" w:lineRule="exact"/>
        <w:ind w:firstLineChars="200" w:firstLine="480"/>
      </w:pPr>
      <w:r>
        <w:rPr>
          <w:rFonts w:hint="eastAsia"/>
        </w:rPr>
        <w:t>（三）專業服務類：從事律師、會計師、醫師、建築師…等專業工作，有卓越貢獻或表現者。</w:t>
      </w:r>
    </w:p>
    <w:p w:rsidR="00B901C8" w:rsidRDefault="00B901C8" w:rsidP="00805CAE">
      <w:pPr>
        <w:spacing w:line="400" w:lineRule="exact"/>
        <w:ind w:firstLineChars="200" w:firstLine="480"/>
      </w:pPr>
      <w:r>
        <w:rPr>
          <w:rFonts w:hint="eastAsia"/>
        </w:rPr>
        <w:t>（四）企業經營類：在工商業界有具體特殊表現事蹟或顯著成就者。</w:t>
      </w:r>
    </w:p>
    <w:p w:rsidR="00B901C8" w:rsidRDefault="00B901C8" w:rsidP="00805CAE">
      <w:pPr>
        <w:spacing w:line="400" w:lineRule="exact"/>
        <w:ind w:firstLineChars="200" w:firstLine="480"/>
      </w:pPr>
      <w:r>
        <w:rPr>
          <w:rFonts w:hint="eastAsia"/>
        </w:rPr>
        <w:t>（五）社會服務類：長期熱心社會公益、造福人群，曾獲政府機關表揚有傑出表現或貢獻者。</w:t>
      </w:r>
    </w:p>
    <w:p w:rsidR="00B901C8" w:rsidRDefault="00B901C8" w:rsidP="00805CAE">
      <w:pPr>
        <w:spacing w:line="400" w:lineRule="exact"/>
        <w:ind w:firstLineChars="200" w:firstLine="480"/>
      </w:pPr>
      <w:r>
        <w:rPr>
          <w:rFonts w:hint="eastAsia"/>
        </w:rPr>
        <w:t>（六）藝文體育類：凡藝術、文化、體育界人士，曾獲國內外頒與獎章或表揚者。</w:t>
      </w:r>
    </w:p>
    <w:p w:rsidR="00B901C8" w:rsidRDefault="00B901C8" w:rsidP="00805CAE">
      <w:pPr>
        <w:spacing w:line="400" w:lineRule="exact"/>
        <w:ind w:firstLineChars="200" w:firstLine="480"/>
      </w:pPr>
      <w:r>
        <w:rPr>
          <w:rFonts w:hint="eastAsia"/>
        </w:rPr>
        <w:t>（七）行誼典範類：凡行誼、聲望、品德、熱心教育或其他優良事蹟，足為表率者。</w:t>
      </w:r>
    </w:p>
    <w:p w:rsidR="00B901C8" w:rsidRDefault="00B901C8" w:rsidP="00805CAE">
      <w:pPr>
        <w:spacing w:line="400" w:lineRule="exact"/>
        <w:ind w:firstLineChars="200" w:firstLine="480"/>
      </w:pPr>
      <w:r>
        <w:rPr>
          <w:rFonts w:hint="eastAsia"/>
        </w:rPr>
        <w:t>（八）其他類：對本校建設或發展貢獻力量，或未屬上列各項之傑出成就，為校增光者。</w:t>
      </w:r>
    </w:p>
    <w:p w:rsidR="00B901C8" w:rsidRDefault="00B901C8" w:rsidP="00805CAE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本要點為推薦遴選傑出校友，設置「傑出校友遴選委員會」</w:t>
      </w:r>
      <w:r w:rsidR="00805CAE">
        <w:rPr>
          <w:rFonts w:hint="eastAsia"/>
        </w:rPr>
        <w:t>（</w:t>
      </w:r>
      <w:r>
        <w:rPr>
          <w:rFonts w:hint="eastAsia"/>
        </w:rPr>
        <w:t>以下簡稱本委員會</w:t>
      </w:r>
      <w:r w:rsidR="00805CAE">
        <w:rPr>
          <w:rFonts w:hint="eastAsia"/>
        </w:rPr>
        <w:t>）</w:t>
      </w:r>
      <w:r>
        <w:rPr>
          <w:rFonts w:hint="eastAsia"/>
        </w:rPr>
        <w:t>，辦理傑出校友候選人審議事宜。</w:t>
      </w:r>
    </w:p>
    <w:p w:rsidR="00F745C1" w:rsidRDefault="00B901C8" w:rsidP="00805CAE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本委員會置委員</w:t>
      </w:r>
      <w:r>
        <w:rPr>
          <w:rFonts w:hint="eastAsia"/>
        </w:rPr>
        <w:t>11</w:t>
      </w:r>
      <w:r>
        <w:rPr>
          <w:rFonts w:hint="eastAsia"/>
        </w:rPr>
        <w:t>人，均為無給職</w:t>
      </w:r>
      <w:r w:rsidR="00805CAE">
        <w:rPr>
          <w:rFonts w:hint="eastAsia"/>
        </w:rPr>
        <w:t>，</w:t>
      </w:r>
      <w:r>
        <w:rPr>
          <w:rFonts w:hint="eastAsia"/>
        </w:rPr>
        <w:t>主任委員由本校校慶籌備委員會主任委員擔任，其餘委員</w:t>
      </w:r>
    </w:p>
    <w:p w:rsidR="00B901C8" w:rsidRDefault="00B901C8" w:rsidP="00805CAE">
      <w:pPr>
        <w:pStyle w:val="a7"/>
        <w:spacing w:line="400" w:lineRule="exact"/>
        <w:ind w:leftChars="0"/>
      </w:pPr>
      <w:r>
        <w:rPr>
          <w:rFonts w:hint="eastAsia"/>
        </w:rPr>
        <w:t>組成及產生如下</w:t>
      </w:r>
      <w:r w:rsidR="00805CAE">
        <w:rPr>
          <w:rFonts w:hint="eastAsia"/>
        </w:rPr>
        <w:t>；</w:t>
      </w:r>
    </w:p>
    <w:p w:rsidR="00B901C8" w:rsidRPr="006770D1" w:rsidRDefault="00F745C1" w:rsidP="00805CAE">
      <w:pPr>
        <w:spacing w:line="400" w:lineRule="exact"/>
        <w:ind w:firstLineChars="100" w:firstLine="240"/>
        <w:rPr>
          <w:color w:val="000000" w:themeColor="text1"/>
        </w:rPr>
      </w:pPr>
      <w:r>
        <w:rPr>
          <w:rFonts w:hint="eastAsia"/>
        </w:rPr>
        <w:t>（</w:t>
      </w:r>
      <w:r w:rsidR="00B901C8">
        <w:rPr>
          <w:rFonts w:hint="eastAsia"/>
        </w:rPr>
        <w:t>一</w:t>
      </w:r>
      <w:r>
        <w:rPr>
          <w:rFonts w:hint="eastAsia"/>
        </w:rPr>
        <w:t>）</w:t>
      </w:r>
      <w:r w:rsidR="00B901C8">
        <w:rPr>
          <w:rFonts w:hint="eastAsia"/>
        </w:rPr>
        <w:t>校內委員</w:t>
      </w:r>
      <w:r w:rsidR="00B901C8" w:rsidRPr="006770D1">
        <w:rPr>
          <w:rFonts w:hint="eastAsia"/>
          <w:color w:val="000000" w:themeColor="text1"/>
        </w:rPr>
        <w:t>5</w:t>
      </w:r>
      <w:r w:rsidR="00B901C8" w:rsidRPr="006770D1">
        <w:rPr>
          <w:rFonts w:hint="eastAsia"/>
          <w:color w:val="000000" w:themeColor="text1"/>
        </w:rPr>
        <w:t>人</w:t>
      </w:r>
      <w:r w:rsidR="00805CAE" w:rsidRPr="006770D1">
        <w:rPr>
          <w:rFonts w:hint="eastAsia"/>
          <w:color w:val="000000" w:themeColor="text1"/>
        </w:rPr>
        <w:t>：</w:t>
      </w:r>
      <w:r w:rsidR="00B901C8" w:rsidRPr="006770D1">
        <w:rPr>
          <w:rFonts w:hint="eastAsia"/>
          <w:color w:val="000000" w:themeColor="text1"/>
        </w:rPr>
        <w:t>校長、教務主任、學務主任、總務主任、輔導主任。</w:t>
      </w:r>
    </w:p>
    <w:p w:rsidR="00B901C8" w:rsidRPr="006770D1" w:rsidRDefault="00F745C1" w:rsidP="00805CAE">
      <w:pPr>
        <w:spacing w:line="400" w:lineRule="exact"/>
        <w:ind w:firstLineChars="100" w:firstLine="240"/>
        <w:rPr>
          <w:color w:val="000000" w:themeColor="text1"/>
        </w:rPr>
      </w:pPr>
      <w:r w:rsidRPr="006770D1">
        <w:rPr>
          <w:rFonts w:hint="eastAsia"/>
          <w:color w:val="000000" w:themeColor="text1"/>
        </w:rPr>
        <w:t>（</w:t>
      </w:r>
      <w:r w:rsidR="00B901C8" w:rsidRPr="006770D1">
        <w:rPr>
          <w:rFonts w:hint="eastAsia"/>
          <w:color w:val="000000" w:themeColor="text1"/>
        </w:rPr>
        <w:t>二</w:t>
      </w:r>
      <w:r w:rsidRPr="006770D1">
        <w:rPr>
          <w:rFonts w:hint="eastAsia"/>
          <w:color w:val="000000" w:themeColor="text1"/>
        </w:rPr>
        <w:t>）</w:t>
      </w:r>
      <w:r w:rsidR="00B901C8" w:rsidRPr="006770D1">
        <w:rPr>
          <w:rFonts w:hint="eastAsia"/>
          <w:color w:val="000000" w:themeColor="text1"/>
        </w:rPr>
        <w:t>外聘委員</w:t>
      </w:r>
      <w:r w:rsidR="00B901C8" w:rsidRPr="006770D1">
        <w:rPr>
          <w:rFonts w:hint="eastAsia"/>
          <w:color w:val="000000" w:themeColor="text1"/>
        </w:rPr>
        <w:t>5</w:t>
      </w:r>
      <w:r w:rsidR="00B901C8" w:rsidRPr="006770D1">
        <w:rPr>
          <w:rFonts w:hint="eastAsia"/>
          <w:color w:val="000000" w:themeColor="text1"/>
        </w:rPr>
        <w:t>人</w:t>
      </w:r>
      <w:r w:rsidR="00805CAE" w:rsidRPr="006770D1">
        <w:rPr>
          <w:rFonts w:hint="eastAsia"/>
          <w:color w:val="000000" w:themeColor="text1"/>
        </w:rPr>
        <w:t>：</w:t>
      </w:r>
      <w:r w:rsidR="00B901C8" w:rsidRPr="006770D1">
        <w:rPr>
          <w:rFonts w:hint="eastAsia"/>
          <w:color w:val="000000" w:themeColor="text1"/>
        </w:rPr>
        <w:t>由本校校慶籌備會主任委員邀請擔任。</w:t>
      </w:r>
    </w:p>
    <w:p w:rsidR="00B901C8" w:rsidRDefault="00B901C8" w:rsidP="00805CAE">
      <w:pPr>
        <w:spacing w:line="400" w:lineRule="exact"/>
      </w:pPr>
      <w:r>
        <w:rPr>
          <w:rFonts w:hint="eastAsia"/>
        </w:rPr>
        <w:t xml:space="preserve">  </w:t>
      </w:r>
      <w:r w:rsidR="00F745C1">
        <w:rPr>
          <w:rFonts w:hint="eastAsia"/>
        </w:rPr>
        <w:t xml:space="preserve">  </w:t>
      </w:r>
      <w:r>
        <w:rPr>
          <w:rFonts w:hint="eastAsia"/>
        </w:rPr>
        <w:t>前項委員應於辦理傑出校友推薦選拔前組成，於傑出校友推薦遴選完畢接受表揚後解</w:t>
      </w:r>
      <w:r w:rsidR="00F745C1">
        <w:rPr>
          <w:rFonts w:hint="eastAsia"/>
        </w:rPr>
        <w:t>散。</w:t>
      </w:r>
    </w:p>
    <w:p w:rsidR="00F745C1" w:rsidRDefault="00B901C8" w:rsidP="00805CAE">
      <w:pPr>
        <w:spacing w:line="400" w:lineRule="exact"/>
      </w:pPr>
      <w:r>
        <w:rPr>
          <w:rFonts w:hint="eastAsia"/>
        </w:rPr>
        <w:t xml:space="preserve">   </w:t>
      </w:r>
      <w:r w:rsidR="00F745C1">
        <w:rPr>
          <w:rFonts w:hint="eastAsia"/>
        </w:rPr>
        <w:t xml:space="preserve"> </w:t>
      </w:r>
      <w:r>
        <w:rPr>
          <w:rFonts w:hint="eastAsia"/>
        </w:rPr>
        <w:t>本委員會置執行秘書一人，由本校學務處訓育組長兼任之，負責本會會議召集紀錄及工作協調</w:t>
      </w:r>
    </w:p>
    <w:p w:rsidR="00B901C8" w:rsidRDefault="00B901C8" w:rsidP="00805CAE">
      <w:pPr>
        <w:spacing w:line="400" w:lineRule="exact"/>
        <w:ind w:firstLineChars="200" w:firstLine="480"/>
      </w:pPr>
      <w:r>
        <w:rPr>
          <w:rFonts w:hint="eastAsia"/>
        </w:rPr>
        <w:t>等事宜。</w:t>
      </w:r>
    </w:p>
    <w:p w:rsidR="00B901C8" w:rsidRDefault="00B901C8" w:rsidP="00805CAE">
      <w:pPr>
        <w:spacing w:line="400" w:lineRule="exact"/>
      </w:pPr>
      <w:r>
        <w:rPr>
          <w:rFonts w:hint="eastAsia"/>
        </w:rPr>
        <w:t xml:space="preserve"> </w:t>
      </w:r>
      <w:r>
        <w:rPr>
          <w:rFonts w:hint="eastAsia"/>
        </w:rPr>
        <w:t>五、傑出校友之推薦，由本校公告公開接受推薦，推薦表如附件，方式如下：</w:t>
      </w:r>
    </w:p>
    <w:p w:rsidR="00B901C8" w:rsidRDefault="00805CAE" w:rsidP="00805CAE">
      <w:pPr>
        <w:spacing w:line="400" w:lineRule="exact"/>
        <w:ind w:firstLineChars="100" w:firstLine="240"/>
      </w:pPr>
      <w:r>
        <w:rPr>
          <w:rFonts w:hint="eastAsia"/>
        </w:rPr>
        <w:t>（</w:t>
      </w:r>
      <w:r w:rsidR="00B901C8">
        <w:rPr>
          <w:rFonts w:hint="eastAsia"/>
        </w:rPr>
        <w:t>一</w:t>
      </w:r>
      <w:r>
        <w:rPr>
          <w:rFonts w:hint="eastAsia"/>
        </w:rPr>
        <w:t>）</w:t>
      </w:r>
      <w:r w:rsidR="00B901C8">
        <w:rPr>
          <w:rFonts w:hint="eastAsia"/>
        </w:rPr>
        <w:t>由本校師長推薦。</w:t>
      </w:r>
    </w:p>
    <w:p w:rsidR="00B901C8" w:rsidRDefault="00805CAE" w:rsidP="00805CAE">
      <w:pPr>
        <w:spacing w:line="400" w:lineRule="exact"/>
        <w:ind w:firstLineChars="100" w:firstLine="240"/>
      </w:pPr>
      <w:r>
        <w:rPr>
          <w:rFonts w:hint="eastAsia"/>
        </w:rPr>
        <w:t>（</w:t>
      </w:r>
      <w:r w:rsidR="00B901C8">
        <w:rPr>
          <w:rFonts w:hint="eastAsia"/>
        </w:rPr>
        <w:t>二</w:t>
      </w:r>
      <w:r>
        <w:rPr>
          <w:rFonts w:hint="eastAsia"/>
        </w:rPr>
        <w:t>）</w:t>
      </w:r>
      <w:r w:rsidR="00B901C8">
        <w:rPr>
          <w:rFonts w:hint="eastAsia"/>
        </w:rPr>
        <w:t>由畢業校友推薦。</w:t>
      </w:r>
    </w:p>
    <w:p w:rsidR="00B901C8" w:rsidRDefault="00805CAE" w:rsidP="00805CAE">
      <w:pPr>
        <w:spacing w:line="400" w:lineRule="exact"/>
        <w:ind w:firstLineChars="100" w:firstLine="240"/>
      </w:pPr>
      <w:r>
        <w:rPr>
          <w:rFonts w:hint="eastAsia"/>
        </w:rPr>
        <w:t>（</w:t>
      </w:r>
      <w:r w:rsidR="00B901C8">
        <w:rPr>
          <w:rFonts w:hint="eastAsia"/>
        </w:rPr>
        <w:t>三</w:t>
      </w:r>
      <w:r>
        <w:rPr>
          <w:rFonts w:hint="eastAsia"/>
        </w:rPr>
        <w:t>）</w:t>
      </w:r>
      <w:r w:rsidR="00B901C8">
        <w:rPr>
          <w:rFonts w:hint="eastAsia"/>
        </w:rPr>
        <w:t>由社區人士推薦。</w:t>
      </w:r>
    </w:p>
    <w:p w:rsidR="00B901C8" w:rsidRDefault="00805CAE" w:rsidP="00805CAE">
      <w:pPr>
        <w:spacing w:line="400" w:lineRule="exact"/>
        <w:ind w:firstLineChars="100" w:firstLine="240"/>
      </w:pPr>
      <w:r>
        <w:rPr>
          <w:rFonts w:hint="eastAsia"/>
        </w:rPr>
        <w:t>（</w:t>
      </w:r>
      <w:r w:rsidR="00B901C8">
        <w:rPr>
          <w:rFonts w:hint="eastAsia"/>
        </w:rPr>
        <w:t>四</w:t>
      </w:r>
      <w:r>
        <w:rPr>
          <w:rFonts w:hint="eastAsia"/>
        </w:rPr>
        <w:t>）</w:t>
      </w:r>
      <w:r w:rsidR="00B901C8">
        <w:rPr>
          <w:rFonts w:hint="eastAsia"/>
        </w:rPr>
        <w:t>由服務單位推薦。</w:t>
      </w:r>
    </w:p>
    <w:p w:rsidR="00B901C8" w:rsidRDefault="00805CAE" w:rsidP="00805CAE">
      <w:pPr>
        <w:spacing w:line="400" w:lineRule="exact"/>
        <w:ind w:firstLineChars="100" w:firstLine="240"/>
      </w:pPr>
      <w:r>
        <w:rPr>
          <w:rFonts w:hint="eastAsia"/>
        </w:rPr>
        <w:t>（</w:t>
      </w:r>
      <w:r w:rsidR="00B901C8">
        <w:rPr>
          <w:rFonts w:hint="eastAsia"/>
        </w:rPr>
        <w:t>五</w:t>
      </w:r>
      <w:r>
        <w:rPr>
          <w:rFonts w:hint="eastAsia"/>
        </w:rPr>
        <w:t>）</w:t>
      </w:r>
      <w:r w:rsidR="00B901C8">
        <w:rPr>
          <w:rFonts w:hint="eastAsia"/>
        </w:rPr>
        <w:t>自我推薦。</w:t>
      </w:r>
    </w:p>
    <w:p w:rsidR="00805CAE" w:rsidRDefault="00B901C8" w:rsidP="00805CAE">
      <w:pPr>
        <w:spacing w:line="400" w:lineRule="exact"/>
      </w:pPr>
      <w:r>
        <w:rPr>
          <w:rFonts w:hint="eastAsia"/>
        </w:rPr>
        <w:t>六、本委員會對推薦之候選人名單及資料召開會議審議，經二分之一以上委員出席且獲出席委員三</w:t>
      </w:r>
    </w:p>
    <w:p w:rsidR="00B901C8" w:rsidRDefault="00B901C8" w:rsidP="00805CAE">
      <w:pPr>
        <w:spacing w:line="400" w:lineRule="exact"/>
        <w:ind w:firstLineChars="200" w:firstLine="480"/>
      </w:pPr>
      <w:r>
        <w:rPr>
          <w:rFonts w:hint="eastAsia"/>
        </w:rPr>
        <w:t>分之二以上審議通過者，由本校辦理表揚事宜。</w:t>
      </w:r>
    </w:p>
    <w:p w:rsidR="00B901C8" w:rsidRDefault="00B901C8" w:rsidP="00805CAE">
      <w:pPr>
        <w:spacing w:line="400" w:lineRule="exact"/>
      </w:pPr>
      <w:r>
        <w:rPr>
          <w:rFonts w:hint="eastAsia"/>
        </w:rPr>
        <w:t>七、推薦傑出校友時，須尊重當事人之意願。</w:t>
      </w:r>
    </w:p>
    <w:p w:rsidR="00B901C8" w:rsidRDefault="00B901C8" w:rsidP="00805CAE">
      <w:pPr>
        <w:spacing w:line="400" w:lineRule="exact"/>
      </w:pPr>
      <w:r>
        <w:rPr>
          <w:rFonts w:hint="eastAsia"/>
        </w:rPr>
        <w:t>八、本委員會通過表揚之傑出校友</w:t>
      </w:r>
      <w:r w:rsidR="00805CAE">
        <w:rPr>
          <w:rFonts w:hint="eastAsia"/>
        </w:rPr>
        <w:t>，</w:t>
      </w:r>
      <w:r>
        <w:rPr>
          <w:rFonts w:hint="eastAsia"/>
        </w:rPr>
        <w:t>於</w:t>
      </w:r>
      <w:r w:rsidR="00805CAE" w:rsidRPr="00C45D01">
        <w:rPr>
          <w:color w:val="000000" w:themeColor="text1"/>
        </w:rPr>
        <w:t>50</w:t>
      </w:r>
      <w:r w:rsidR="00805CAE" w:rsidRPr="00C45D01">
        <w:rPr>
          <w:rFonts w:hint="eastAsia"/>
          <w:color w:val="000000" w:themeColor="text1"/>
        </w:rPr>
        <w:t>週年</w:t>
      </w:r>
      <w:r w:rsidRPr="00C45D01">
        <w:rPr>
          <w:rFonts w:hint="eastAsia"/>
          <w:color w:val="000000" w:themeColor="text1"/>
        </w:rPr>
        <w:t>校慶</w:t>
      </w:r>
      <w:r w:rsidR="00805CAE" w:rsidRPr="00C45D01">
        <w:rPr>
          <w:rFonts w:hint="eastAsia"/>
          <w:color w:val="000000" w:themeColor="text1"/>
        </w:rPr>
        <w:t>典禮中</w:t>
      </w:r>
      <w:r>
        <w:rPr>
          <w:rFonts w:hint="eastAsia"/>
        </w:rPr>
        <w:t>公開表揚。</w:t>
      </w:r>
    </w:p>
    <w:p w:rsidR="00B901C8" w:rsidRDefault="00B901C8" w:rsidP="00805CAE">
      <w:pPr>
        <w:spacing w:line="400" w:lineRule="exact"/>
      </w:pPr>
      <w:r>
        <w:rPr>
          <w:rFonts w:hint="eastAsia"/>
        </w:rPr>
        <w:t>九、本活動所需經費，於校慶相關預算項下支應。</w:t>
      </w:r>
    </w:p>
    <w:p w:rsidR="005736F6" w:rsidRPr="005736F6" w:rsidRDefault="00B901C8" w:rsidP="00805CAE">
      <w:pPr>
        <w:spacing w:line="400" w:lineRule="exact"/>
      </w:pPr>
      <w:r>
        <w:rPr>
          <w:rFonts w:hint="eastAsia"/>
        </w:rPr>
        <w:t>十、本要點陳請校長核定後實施，修正時亦同。</w:t>
      </w:r>
    </w:p>
    <w:sectPr w:rsidR="005736F6" w:rsidRPr="005736F6" w:rsidSect="00805CA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22" w:rsidRDefault="004F0B22" w:rsidP="009C7353">
      <w:r>
        <w:separator/>
      </w:r>
    </w:p>
  </w:endnote>
  <w:endnote w:type="continuationSeparator" w:id="0">
    <w:p w:rsidR="004F0B22" w:rsidRDefault="004F0B22" w:rsidP="009C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22" w:rsidRDefault="004F0B22" w:rsidP="009C7353">
      <w:r>
        <w:separator/>
      </w:r>
    </w:p>
  </w:footnote>
  <w:footnote w:type="continuationSeparator" w:id="0">
    <w:p w:rsidR="004F0B22" w:rsidRDefault="004F0B22" w:rsidP="009C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5605"/>
    <w:multiLevelType w:val="hybridMultilevel"/>
    <w:tmpl w:val="D0806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D5"/>
    <w:rsid w:val="00095660"/>
    <w:rsid w:val="00114C06"/>
    <w:rsid w:val="00143EF0"/>
    <w:rsid w:val="001B2B2C"/>
    <w:rsid w:val="001B51D5"/>
    <w:rsid w:val="002B7377"/>
    <w:rsid w:val="004F0B22"/>
    <w:rsid w:val="00500AAF"/>
    <w:rsid w:val="005736F6"/>
    <w:rsid w:val="006365B0"/>
    <w:rsid w:val="006770D1"/>
    <w:rsid w:val="00681685"/>
    <w:rsid w:val="00682708"/>
    <w:rsid w:val="007945EB"/>
    <w:rsid w:val="00805CAE"/>
    <w:rsid w:val="008E31C8"/>
    <w:rsid w:val="00920A0E"/>
    <w:rsid w:val="009C7353"/>
    <w:rsid w:val="00A01008"/>
    <w:rsid w:val="00A361CB"/>
    <w:rsid w:val="00A97616"/>
    <w:rsid w:val="00B901C8"/>
    <w:rsid w:val="00BD4572"/>
    <w:rsid w:val="00BE34E4"/>
    <w:rsid w:val="00C13405"/>
    <w:rsid w:val="00C45D01"/>
    <w:rsid w:val="00C62358"/>
    <w:rsid w:val="00CD3AC3"/>
    <w:rsid w:val="00E23FA3"/>
    <w:rsid w:val="00EB4E34"/>
    <w:rsid w:val="00F745C1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2E92AA-50F1-4E38-B599-C75202F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1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3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353"/>
    <w:rPr>
      <w:sz w:val="20"/>
      <w:szCs w:val="20"/>
    </w:rPr>
  </w:style>
  <w:style w:type="paragraph" w:styleId="a7">
    <w:name w:val="List Paragraph"/>
    <w:basedOn w:val="a"/>
    <w:uiPriority w:val="34"/>
    <w:qFormat/>
    <w:rsid w:val="00B901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2024-05-30T23:52:00Z</cp:lastPrinted>
  <dcterms:created xsi:type="dcterms:W3CDTF">2025-06-04T02:52:00Z</dcterms:created>
  <dcterms:modified xsi:type="dcterms:W3CDTF">2025-06-04T02:52:00Z</dcterms:modified>
</cp:coreProperties>
</file>