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5A" w:rsidRDefault="00EA6F5A" w:rsidP="00EA6F5A">
      <w:pPr>
        <w:pStyle w:val="a4"/>
        <w:spacing w:line="0" w:lineRule="atLeast"/>
        <w:ind w:firstLineChars="100" w:firstLine="300"/>
        <w:rPr>
          <w:sz w:val="30"/>
          <w:szCs w:val="30"/>
        </w:rPr>
      </w:pPr>
      <w:bookmarkStart w:id="0" w:name="_GoBack"/>
      <w:bookmarkEnd w:id="0"/>
      <w:r w:rsidRPr="00EA6F5A">
        <w:rPr>
          <w:sz w:val="30"/>
          <w:szCs w:val="30"/>
        </w:rPr>
        <w:t>Chou Ta-kuan Cultural &amp; Educational Foundation</w:t>
      </w:r>
    </w:p>
    <w:p w:rsidR="00EA6F5A" w:rsidRDefault="00EA6F5A" w:rsidP="00EA6F5A">
      <w:pPr>
        <w:pStyle w:val="a4"/>
        <w:spacing w:line="160" w:lineRule="exact"/>
        <w:rPr>
          <w:rFonts w:ascii="新細明體" w:hAnsi="新細明體"/>
          <w:b/>
          <w:sz w:val="34"/>
          <w:szCs w:val="34"/>
        </w:rPr>
      </w:pPr>
    </w:p>
    <w:p w:rsidR="00EA6F5A" w:rsidRPr="00EA6F5A" w:rsidRDefault="00EA6F5A" w:rsidP="00EA6F5A">
      <w:pPr>
        <w:pStyle w:val="a4"/>
        <w:spacing w:line="0" w:lineRule="atLeast"/>
        <w:ind w:firstLineChars="150" w:firstLine="541"/>
        <w:rPr>
          <w:rFonts w:ascii="新細明體" w:hAnsi="新細明體"/>
          <w:b/>
          <w:sz w:val="36"/>
          <w:szCs w:val="36"/>
        </w:rPr>
      </w:pPr>
      <w:r w:rsidRPr="00EA6F5A">
        <w:rPr>
          <w:rFonts w:ascii="新細明體" w:hAnsi="新細明體" w:hint="eastAsia"/>
          <w:b/>
          <w:sz w:val="36"/>
          <w:szCs w:val="36"/>
        </w:rPr>
        <w:t>CONFERMENT REGULATIONS FOR</w:t>
      </w:r>
    </w:p>
    <w:p w:rsidR="00EA6F5A" w:rsidRDefault="00EA6F5A" w:rsidP="00EA6F5A">
      <w:pPr>
        <w:pStyle w:val="a4"/>
        <w:spacing w:line="0" w:lineRule="atLeast"/>
        <w:jc w:val="center"/>
        <w:rPr>
          <w:rFonts w:ascii="新細明體" w:hAnsi="新細明體"/>
          <w:b/>
          <w:sz w:val="36"/>
          <w:szCs w:val="36"/>
        </w:rPr>
      </w:pPr>
      <w:r w:rsidRPr="00EA6F5A">
        <w:rPr>
          <w:rFonts w:ascii="新細明體" w:hAnsi="新細明體" w:hint="eastAsia"/>
          <w:b/>
          <w:sz w:val="36"/>
          <w:szCs w:val="36"/>
        </w:rPr>
        <w:t>GLOBAL FERVENT FOR LOVE OF LIVES MEDALS</w:t>
      </w:r>
    </w:p>
    <w:p w:rsidR="00EA6F5A" w:rsidRPr="00EA6F5A" w:rsidRDefault="00EA6F5A" w:rsidP="00EA6F5A">
      <w:pPr>
        <w:pStyle w:val="a4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EA6F5A" w:rsidRPr="00E3207B" w:rsidRDefault="00EA6F5A" w:rsidP="00EA6F5A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Objectives: To promote spirit of Fervent Love of Lives and encourage hands-on fulfillment of such vision.</w:t>
      </w:r>
    </w:p>
    <w:p w:rsidR="00EA6F5A" w:rsidRPr="00E3207B" w:rsidRDefault="00EA6F5A" w:rsidP="00EA6F5A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Target can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dida</w:t>
        </w:r>
      </w:smartTag>
      <w:r w:rsidRPr="00E3207B">
        <w:rPr>
          <w:rFonts w:ascii="新細明體" w:hAnsi="新細明體"/>
          <w:sz w:val="24"/>
          <w:szCs w:val="24"/>
        </w:rPr>
        <w:t>tes:</w:t>
      </w:r>
    </w:p>
    <w:p w:rsidR="00EA6F5A" w:rsidRPr="00E3207B" w:rsidRDefault="00EA6F5A" w:rsidP="00EA6F5A">
      <w:pPr>
        <w:pStyle w:val="a4"/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 w:hint="eastAsia"/>
          <w:sz w:val="24"/>
          <w:szCs w:val="24"/>
        </w:rPr>
        <w:t>P</w:t>
      </w:r>
      <w:r w:rsidRPr="00E3207B">
        <w:rPr>
          <w:rFonts w:ascii="新細明體" w:hAnsi="新細明體"/>
          <w:sz w:val="24"/>
          <w:szCs w:val="24"/>
        </w:rPr>
        <w:t>eople throughout the world.</w:t>
      </w:r>
    </w:p>
    <w:p w:rsidR="00EA6F5A" w:rsidRPr="00E3207B" w:rsidRDefault="00EA6F5A" w:rsidP="00EA6F5A">
      <w:pPr>
        <w:pStyle w:val="a4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III.</w:t>
      </w:r>
      <w:r w:rsidRPr="00E3207B">
        <w:rPr>
          <w:rFonts w:ascii="新細明體" w:hAnsi="新細明體"/>
          <w:sz w:val="24"/>
          <w:szCs w:val="24"/>
        </w:rPr>
        <w:tab/>
        <w:t xml:space="preserve">Categories: 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B</w:t>
      </w:r>
      <w:r w:rsidRPr="00E3207B">
        <w:rPr>
          <w:rFonts w:ascii="新細明體" w:hAnsi="新細明體" w:hint="eastAsia"/>
          <w:sz w:val="24"/>
          <w:szCs w:val="24"/>
        </w:rPr>
        <w:t>ravery</w:t>
      </w:r>
      <w:r w:rsidRPr="00E3207B">
        <w:rPr>
          <w:rFonts w:ascii="新細明體" w:hAnsi="新細明體"/>
          <w:sz w:val="24"/>
          <w:szCs w:val="24"/>
        </w:rPr>
        <w:t xml:space="preserve">: For those impressing the world with undaunted courage and </w:t>
      </w:r>
      <w:r w:rsidRPr="00E3207B">
        <w:rPr>
          <w:rFonts w:ascii="新細明體" w:hAnsi="新細明體" w:hint="eastAsia"/>
          <w:sz w:val="24"/>
          <w:szCs w:val="24"/>
        </w:rPr>
        <w:t>heroism</w:t>
      </w:r>
      <w:r w:rsidRPr="00E3207B">
        <w:rPr>
          <w:rFonts w:ascii="新細明體" w:hAnsi="新細明體"/>
          <w:sz w:val="24"/>
          <w:szCs w:val="24"/>
        </w:rPr>
        <w:t xml:space="preserve"> against challenges or diseases.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Medal of Benevolence: For those glorifying the brilliant side of life, helping people or paying extraordinary piety to parents or 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others</w:t>
        </w:r>
      </w:smartTag>
      <w:r w:rsidRPr="00E3207B">
        <w:rPr>
          <w:rFonts w:ascii="新細明體" w:hAnsi="新細明體"/>
          <w:sz w:val="24"/>
          <w:szCs w:val="24"/>
        </w:rPr>
        <w:t xml:space="preserve"> at the price of their own sacrifice or their lives.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Diligence: For those putting forth extraordinary efforts and industriousness, setting the example to all.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Achievements: For those having attained remarkable achievements through prolonged and incessant endeavors to benefit other people and the entire society</w:t>
      </w:r>
      <w:r w:rsidRPr="00E3207B">
        <w:rPr>
          <w:rFonts w:ascii="新細明體" w:hAnsi="新細明體" w:hint="eastAsia"/>
          <w:sz w:val="24"/>
          <w:szCs w:val="24"/>
        </w:rPr>
        <w:t>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How to recommend: All individuals, schools, organizations and agencies concerned are requested to send recommendations to the Chou Ta-kuan Cultural &amp; Educational Foundation:</w:t>
      </w:r>
    </w:p>
    <w:p w:rsidR="00EA6F5A" w:rsidRPr="00E3207B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Please use the provided application form, fill out category, concrete facts and supporting certificates.</w:t>
      </w:r>
    </w:p>
    <w:p w:rsidR="00EA6F5A" w:rsidRPr="00E3207B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Please provide the candidate’s autobiography (may be written by the candidate’s parents or recommender, </w:t>
      </w:r>
      <w:r w:rsidRPr="00E3207B">
        <w:rPr>
          <w:rFonts w:ascii="新細明體" w:hAnsi="新細明體" w:hint="eastAsia"/>
          <w:sz w:val="24"/>
          <w:szCs w:val="24"/>
        </w:rPr>
        <w:t xml:space="preserve">English or </w:t>
      </w:r>
      <w:r w:rsidRPr="00E3207B">
        <w:rPr>
          <w:rFonts w:ascii="新細明體" w:hAnsi="新細明體"/>
          <w:sz w:val="24"/>
          <w:szCs w:val="24"/>
        </w:rPr>
        <w:t>Chinese</w:t>
      </w:r>
      <w:r w:rsidR="004F70D2">
        <w:rPr>
          <w:rFonts w:ascii="新細明體" w:hAnsi="新細明體" w:hint="eastAsia"/>
          <w:sz w:val="24"/>
          <w:szCs w:val="24"/>
        </w:rPr>
        <w:t xml:space="preserve"> 5</w:t>
      </w:r>
      <w:r>
        <w:rPr>
          <w:rFonts w:ascii="新細明體" w:hAnsi="新細明體" w:hint="eastAsia"/>
          <w:sz w:val="24"/>
          <w:szCs w:val="24"/>
        </w:rPr>
        <w:t>000</w:t>
      </w:r>
      <w:r w:rsidRPr="00E3207B">
        <w:rPr>
          <w:rFonts w:ascii="新細明體" w:hAnsi="新細明體"/>
          <w:sz w:val="24"/>
          <w:szCs w:val="24"/>
        </w:rPr>
        <w:t xml:space="preserve"> characters </w:t>
      </w:r>
      <w:r w:rsidRPr="00D70A4A">
        <w:rPr>
          <w:rFonts w:ascii="新細明體" w:hAnsi="新細明體"/>
          <w:sz w:val="24"/>
          <w:szCs w:val="24"/>
        </w:rPr>
        <w:t>minimum</w:t>
      </w:r>
      <w:r w:rsidRPr="00E3207B">
        <w:rPr>
          <w:rFonts w:ascii="新細明體" w:hAnsi="新細明體"/>
          <w:sz w:val="24"/>
          <w:szCs w:val="24"/>
        </w:rPr>
        <w:t>), including highlights of remarkable achievements, behaviors, facts of struggles and influence spread to the society.</w:t>
      </w:r>
    </w:p>
    <w:p w:rsidR="00EA6F5A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>
        <w:rPr>
          <w:rFonts w:ascii="新細明體" w:hAnsi="新細明體" w:hint="eastAsia"/>
          <w:sz w:val="24"/>
          <w:szCs w:val="24"/>
        </w:rPr>
        <w:t>P</w:t>
      </w:r>
      <w:r w:rsidRPr="00E3207B">
        <w:rPr>
          <w:rFonts w:ascii="新細明體" w:hAnsi="新細明體"/>
          <w:sz w:val="24"/>
          <w:szCs w:val="24"/>
        </w:rPr>
        <w:t xml:space="preserve">hotos </w:t>
      </w:r>
      <w:r w:rsidRPr="00E3207B">
        <w:rPr>
          <w:rFonts w:ascii="新細明體" w:hAnsi="新細明體" w:hint="eastAsia"/>
          <w:sz w:val="24"/>
          <w:szCs w:val="24"/>
        </w:rPr>
        <w:t xml:space="preserve">and Video（VCD） </w:t>
      </w:r>
      <w:r w:rsidRPr="00E3207B">
        <w:rPr>
          <w:rFonts w:ascii="新細明體" w:hAnsi="新細明體"/>
          <w:sz w:val="24"/>
          <w:szCs w:val="24"/>
        </w:rPr>
        <w:t>related to the candidate’s remarkable achievements of behaviors (</w:t>
      </w:r>
      <w:r w:rsidRPr="00EE5D49">
        <w:rPr>
          <w:rFonts w:ascii="新細明體" w:hAnsi="新細明體"/>
          <w:sz w:val="24"/>
          <w:szCs w:val="24"/>
        </w:rPr>
        <w:t xml:space="preserve">including 2 2-inch photos and </w:t>
      </w:r>
      <w:r w:rsidR="004F70D2">
        <w:rPr>
          <w:rFonts w:ascii="新細明體" w:hAnsi="新細明體" w:hint="eastAsia"/>
          <w:sz w:val="24"/>
          <w:szCs w:val="24"/>
        </w:rPr>
        <w:t>3</w:t>
      </w:r>
      <w:r>
        <w:rPr>
          <w:rFonts w:ascii="新細明體" w:hAnsi="新細明體" w:hint="eastAsia"/>
          <w:sz w:val="24"/>
          <w:szCs w:val="24"/>
        </w:rPr>
        <w:t>0</w:t>
      </w:r>
      <w:r w:rsidRPr="00EE5D49">
        <w:rPr>
          <w:rFonts w:ascii="新細明體" w:hAnsi="新細明體"/>
          <w:sz w:val="24"/>
          <w:szCs w:val="24"/>
        </w:rPr>
        <w:t xml:space="preserve"> living photos</w:t>
      </w:r>
      <w:r w:rsidRPr="00E3207B">
        <w:rPr>
          <w:rFonts w:ascii="新細明體" w:hAnsi="新細明體"/>
          <w:sz w:val="24"/>
          <w:szCs w:val="24"/>
        </w:rPr>
        <w:t>).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Duration of recommendation period: </w:t>
      </w:r>
      <w:r w:rsidR="004F70D2">
        <w:rPr>
          <w:rFonts w:ascii="新細明體" w:hAnsi="新細明體"/>
          <w:sz w:val="24"/>
          <w:szCs w:val="24"/>
        </w:rPr>
        <w:t xml:space="preserve">Jan 1 </w:t>
      </w:r>
      <w:r w:rsidRPr="00E3207B">
        <w:rPr>
          <w:rFonts w:ascii="新細明體" w:hAnsi="新細明體"/>
          <w:sz w:val="24"/>
          <w:szCs w:val="24"/>
        </w:rPr>
        <w:t>~</w:t>
      </w:r>
      <w:r>
        <w:rPr>
          <w:rFonts w:ascii="新細明體" w:hAnsi="新細明體" w:hint="eastAsia"/>
          <w:sz w:val="24"/>
          <w:szCs w:val="24"/>
        </w:rPr>
        <w:t>June</w:t>
      </w:r>
      <w:r w:rsidRPr="00E3207B">
        <w:rPr>
          <w:rFonts w:ascii="新細明體" w:hAnsi="新細明體"/>
          <w:sz w:val="24"/>
          <w:szCs w:val="24"/>
        </w:rPr>
        <w:t xml:space="preserve"> 3</w:t>
      </w:r>
      <w:r>
        <w:rPr>
          <w:rFonts w:ascii="新細明體" w:hAnsi="新細明體" w:hint="eastAsia"/>
          <w:sz w:val="24"/>
          <w:szCs w:val="24"/>
        </w:rPr>
        <w:t>0</w:t>
      </w:r>
      <w:r w:rsidR="004F70D2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every year</w:t>
      </w:r>
      <w:r w:rsidRPr="00E3207B">
        <w:rPr>
          <w:rFonts w:ascii="新細明體" w:hAnsi="新細明體"/>
          <w:sz w:val="24"/>
          <w:szCs w:val="24"/>
        </w:rPr>
        <w:t>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Judgement: The Chou Ta-kuan Cultural &amp; Educational Foundation will invite 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5</w:t>
        </w:r>
      </w:smartTag>
      <w:r w:rsidRPr="00E3207B">
        <w:rPr>
          <w:rFonts w:ascii="新細明體" w:hAnsi="新細明體"/>
          <w:sz w:val="24"/>
          <w:szCs w:val="24"/>
        </w:rPr>
        <w:t>~7 renowned and respectable people to organize the Selecting Board to conduct preliminary examinations, on-the-spot interviews, re-evaluation, and final review of the can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dida</w:t>
        </w:r>
      </w:smartTag>
      <w:r w:rsidRPr="00E3207B">
        <w:rPr>
          <w:rFonts w:ascii="新細明體" w:hAnsi="新細明體"/>
          <w:sz w:val="24"/>
          <w:szCs w:val="24"/>
        </w:rPr>
        <w:t>tes.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Judgement and announcement: Preliminary review in early </w:t>
      </w:r>
      <w:r w:rsidRPr="00E3207B">
        <w:rPr>
          <w:rFonts w:ascii="新細明體" w:hAnsi="新細明體" w:hint="eastAsia"/>
          <w:sz w:val="24"/>
          <w:szCs w:val="24"/>
        </w:rPr>
        <w:t>December</w:t>
      </w:r>
      <w:r w:rsidRPr="00E3207B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every year</w:t>
      </w:r>
      <w:r w:rsidRPr="00E3207B">
        <w:rPr>
          <w:rFonts w:ascii="新細明體" w:hAnsi="新細明體"/>
          <w:sz w:val="24"/>
          <w:szCs w:val="24"/>
        </w:rPr>
        <w:t xml:space="preserve">;  re-evaluation in early </w:t>
      </w:r>
      <w:r w:rsidRPr="00E3207B">
        <w:rPr>
          <w:rFonts w:ascii="新細明體" w:hAnsi="新細明體" w:hint="eastAsia"/>
          <w:sz w:val="24"/>
          <w:szCs w:val="24"/>
        </w:rPr>
        <w:t>January</w:t>
      </w:r>
      <w:r w:rsidRPr="00E3207B">
        <w:rPr>
          <w:rFonts w:ascii="新細明體" w:hAnsi="新細明體"/>
          <w:sz w:val="24"/>
          <w:szCs w:val="24"/>
        </w:rPr>
        <w:t xml:space="preserve">, final judgement in early </w:t>
      </w:r>
      <w:r w:rsidRPr="00E3207B">
        <w:rPr>
          <w:rFonts w:ascii="新細明體" w:hAnsi="新細明體" w:hint="eastAsia"/>
          <w:sz w:val="24"/>
          <w:szCs w:val="24"/>
        </w:rPr>
        <w:t>February</w:t>
      </w:r>
      <w:r w:rsidRPr="00E3207B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next year</w:t>
      </w:r>
      <w:r w:rsidRPr="00E3207B">
        <w:rPr>
          <w:rFonts w:ascii="新細明體" w:hAnsi="新細明體"/>
          <w:sz w:val="24"/>
          <w:szCs w:val="24"/>
        </w:rPr>
        <w:t xml:space="preserve">.  The awardees will be announced in a press conference in </w:t>
      </w:r>
      <w:r w:rsidRPr="00E3207B">
        <w:rPr>
          <w:rFonts w:ascii="新細明體" w:hAnsi="新細明體" w:hint="eastAsia"/>
          <w:sz w:val="24"/>
          <w:szCs w:val="24"/>
        </w:rPr>
        <w:t>early</w:t>
      </w:r>
      <w:r w:rsidRPr="00E3207B">
        <w:rPr>
          <w:rFonts w:ascii="新細明體" w:hAnsi="新細明體"/>
          <w:sz w:val="24"/>
          <w:szCs w:val="24"/>
        </w:rPr>
        <w:t xml:space="preserve"> March </w:t>
      </w:r>
      <w:r w:rsidRPr="00E3207B">
        <w:rPr>
          <w:rFonts w:ascii="新細明體" w:hAnsi="新細明體" w:hint="eastAsia"/>
          <w:sz w:val="24"/>
          <w:szCs w:val="24"/>
        </w:rPr>
        <w:t>next year</w:t>
      </w:r>
      <w:r w:rsidRPr="00E3207B">
        <w:rPr>
          <w:rFonts w:ascii="新細明體" w:hAnsi="新細明體"/>
          <w:sz w:val="24"/>
          <w:szCs w:val="24"/>
        </w:rPr>
        <w:t>.</w:t>
      </w:r>
    </w:p>
    <w:p w:rsidR="00EA6F5A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Commendation: The Fervent Love of Lives Medals will be commended and introduced to all through mass media and Internet, as well as Special Journal for remarkable deeds, with scholarships.</w:t>
      </w:r>
    </w:p>
    <w:p w:rsidR="00DE2A10" w:rsidRPr="00EA6F5A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A6F5A">
        <w:rPr>
          <w:rFonts w:ascii="新細明體" w:hAnsi="新細明體"/>
          <w:sz w:val="24"/>
          <w:szCs w:val="24"/>
        </w:rPr>
        <w:t xml:space="preserve">Conferment: The Medals along with Certificates will be conferred upon the awardees in the conference of Fervent Global Love of Lives Day </w:t>
      </w:r>
      <w:r w:rsidRPr="00EA6F5A">
        <w:rPr>
          <w:rFonts w:ascii="新細明體" w:hAnsi="新細明體" w:hint="eastAsia"/>
          <w:sz w:val="24"/>
          <w:szCs w:val="24"/>
        </w:rPr>
        <w:t>next year</w:t>
      </w:r>
      <w:r w:rsidRPr="00EA6F5A">
        <w:rPr>
          <w:rFonts w:ascii="新細明體" w:hAnsi="新細明體"/>
          <w:sz w:val="24"/>
          <w:szCs w:val="24"/>
        </w:rPr>
        <w:t>.</w:t>
      </w:r>
    </w:p>
    <w:p w:rsidR="00C94BD8" w:rsidRDefault="00C94BD8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Pr="00E3207B" w:rsidRDefault="009320D6" w:rsidP="009320D6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Enlightening quotes:</w:t>
      </w:r>
    </w:p>
    <w:p w:rsidR="009320D6" w:rsidRDefault="009320D6" w:rsidP="009320D6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“We were born to serve, disregarding all sorts of challenges”, Li Pai of the Tang Dynasty.</w:t>
      </w:r>
    </w:p>
    <w:p w:rsidR="009320D6" w:rsidRDefault="009320D6" w:rsidP="009320D6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Chou Ta-kuan (Oct. 29, 1987~May 18, 1997): “I still have one leg left.  I want to stand on earth”; “I still have a leg left to stand on earth and walk all over the beautiful world”; “I Still Have One Leg”.</w:t>
      </w:r>
    </w:p>
    <w:p w:rsidR="009320D6" w:rsidRDefault="009320D6" w:rsidP="009320D6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4B15A8">
        <w:rPr>
          <w:rFonts w:ascii="新細明體" w:hAnsi="新細明體"/>
          <w:sz w:val="24"/>
          <w:szCs w:val="24"/>
        </w:rPr>
        <w:t xml:space="preserve">Sponsor: Chou Ta-Kuan Cultural and Educational Foundation (TEL: </w:t>
      </w:r>
      <w:r>
        <w:rPr>
          <w:rFonts w:ascii="新細明體" w:hAnsi="新細明體"/>
          <w:sz w:val="24"/>
          <w:szCs w:val="24"/>
        </w:rPr>
        <w:t>886-</w:t>
      </w:r>
      <w:r w:rsidRPr="004B15A8">
        <w:rPr>
          <w:rFonts w:ascii="新細明體" w:hAnsi="新細明體"/>
          <w:sz w:val="24"/>
          <w:szCs w:val="24"/>
        </w:rPr>
        <w:t xml:space="preserve">2-29178770, Fax: </w:t>
      </w:r>
      <w:r>
        <w:rPr>
          <w:rFonts w:ascii="新細明體" w:hAnsi="新細明體"/>
          <w:sz w:val="24"/>
          <w:szCs w:val="24"/>
        </w:rPr>
        <w:t>886-</w:t>
      </w:r>
      <w:r w:rsidRPr="004B15A8">
        <w:rPr>
          <w:rFonts w:ascii="新細明體" w:hAnsi="新細明體"/>
          <w:sz w:val="24"/>
          <w:szCs w:val="24"/>
        </w:rPr>
        <w:t>2-29178768</w:t>
      </w:r>
      <w:r>
        <w:rPr>
          <w:rFonts w:ascii="新細明體" w:hAnsi="新細明體" w:hint="eastAsia"/>
          <w:sz w:val="24"/>
          <w:szCs w:val="24"/>
        </w:rPr>
        <w:t xml:space="preserve">, </w:t>
      </w:r>
      <w:r w:rsidRPr="004B15A8">
        <w:rPr>
          <w:rFonts w:ascii="新細明體" w:hAnsi="新細明體"/>
          <w:sz w:val="24"/>
          <w:szCs w:val="24"/>
        </w:rPr>
        <w:t xml:space="preserve">Address: Fl. 3, No. </w:t>
      </w:r>
      <w:smartTag w:uri="urn:schemas-microsoft-com:office:smarttags" w:element="PersonName">
        <w:r w:rsidRPr="004B15A8">
          <w:rPr>
            <w:rFonts w:ascii="新細明體" w:hAnsi="新細明體"/>
            <w:sz w:val="24"/>
            <w:szCs w:val="24"/>
          </w:rPr>
          <w:t>5</w:t>
        </w:r>
      </w:smartTag>
      <w:r w:rsidRPr="004B15A8">
        <w:rPr>
          <w:rFonts w:ascii="新細明體" w:hAnsi="新細明體"/>
          <w:sz w:val="24"/>
          <w:szCs w:val="24"/>
        </w:rPr>
        <w:t>2, Mingde Rd., Hsindien City, Taipei County, website: h</w:t>
      </w:r>
      <w:r>
        <w:rPr>
          <w:rFonts w:ascii="新細明體" w:hAnsi="新細明體"/>
          <w:sz w:val="24"/>
          <w:szCs w:val="24"/>
        </w:rPr>
        <w:t>ttp://www.ta.org.tw, e-mail:ta88ms17@gmail.com</w:t>
      </w:r>
      <w:r w:rsidRPr="004B15A8">
        <w:rPr>
          <w:rFonts w:ascii="新細明體" w:hAnsi="新細明體"/>
          <w:sz w:val="24"/>
          <w:szCs w:val="24"/>
        </w:rPr>
        <w:t>).</w:t>
      </w:r>
    </w:p>
    <w:p w:rsidR="009320D6" w:rsidRPr="00E3207B" w:rsidRDefault="009320D6" w:rsidP="009320D6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4B15A8">
        <w:rPr>
          <w:rFonts w:ascii="新細明體" w:hAnsi="新細明體"/>
          <w:sz w:val="24"/>
          <w:szCs w:val="24"/>
        </w:rPr>
        <w:t>Note: this Foundation may select proactively the individuals with special deeds, submit to the evaluation committee for review and then grant awards</w:t>
      </w:r>
      <w:r>
        <w:rPr>
          <w:rFonts w:ascii="新細明體" w:hAnsi="新細明體" w:hint="eastAsia"/>
          <w:sz w:val="24"/>
          <w:szCs w:val="24"/>
        </w:rPr>
        <w:t>.</w:t>
      </w:r>
    </w:p>
    <w:p w:rsidR="009320D6" w:rsidRPr="00EA6F5A" w:rsidRDefault="009320D6" w:rsidP="009320D6">
      <w:pPr>
        <w:spacing w:line="240" w:lineRule="exact"/>
        <w:jc w:val="both"/>
        <w:rPr>
          <w:b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  <w:sectPr w:rsidR="009320D6" w:rsidSect="009320D6">
          <w:headerReference w:type="default" r:id="rId8"/>
          <w:footerReference w:type="default" r:id="rId9"/>
          <w:pgSz w:w="11906" w:h="16838"/>
          <w:pgMar w:top="1418" w:right="1469" w:bottom="1985" w:left="1440" w:header="851" w:footer="1117" w:gutter="0"/>
          <w:pgNumType w:start="1"/>
          <w:cols w:space="425"/>
          <w:docGrid w:type="lines" w:linePitch="360"/>
        </w:sectPr>
      </w:pPr>
    </w:p>
    <w:p w:rsidR="0014171D" w:rsidRPr="00842807" w:rsidRDefault="0014171D" w:rsidP="0014171D">
      <w:pPr>
        <w:snapToGrid w:val="0"/>
        <w:spacing w:line="240" w:lineRule="atLeast"/>
        <w:ind w:left="425" w:firstLineChars="650" w:firstLine="18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-65405</wp:posOffset>
            </wp:positionV>
            <wp:extent cx="990600" cy="886460"/>
            <wp:effectExtent l="0" t="0" r="0" b="8890"/>
            <wp:wrapSquare wrapText="bothSides"/>
            <wp:docPr id="3" name="圖片 3" descr="C:\Documents and Settings\Administrator\桌面\上觀(基金會資料)\獎章證書\大觀3-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上觀(基金會資料)\獎章證書\大觀3-3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F5A" w:rsidRPr="00842807">
        <w:rPr>
          <w:rFonts w:ascii="標楷體" w:eastAsia="標楷體" w:hAnsi="標楷體"/>
          <w:sz w:val="28"/>
        </w:rPr>
        <w:t xml:space="preserve"> </w:t>
      </w:r>
    </w:p>
    <w:p w:rsidR="00CE53AA" w:rsidRPr="005440B3" w:rsidRDefault="00EA6F5A" w:rsidP="00EA6F5A">
      <w:pPr>
        <w:rPr>
          <w:rFonts w:ascii="標楷體" w:eastAsia="標楷體" w:hAnsi="標楷體"/>
          <w:b/>
          <w:sz w:val="30"/>
          <w:szCs w:val="30"/>
        </w:rPr>
      </w:pPr>
      <w:r w:rsidRPr="005440B3">
        <w:rPr>
          <w:rFonts w:ascii="新細明體" w:hAnsi="新細明體"/>
          <w:b/>
          <w:sz w:val="30"/>
          <w:szCs w:val="30"/>
        </w:rPr>
        <w:t>Recommendation Form for “Global Fervent for Love of Lives” Medal</w:t>
      </w:r>
    </w:p>
    <w:tbl>
      <w:tblPr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720"/>
        <w:gridCol w:w="645"/>
        <w:gridCol w:w="1558"/>
        <w:gridCol w:w="762"/>
        <w:gridCol w:w="797"/>
        <w:gridCol w:w="411"/>
        <w:gridCol w:w="726"/>
        <w:gridCol w:w="707"/>
        <w:gridCol w:w="2197"/>
      </w:tblGrid>
      <w:tr w:rsidR="00D12E0E" w:rsidTr="005440B3">
        <w:trPr>
          <w:cantSplit/>
          <w:trHeight w:hRule="exact" w:val="737"/>
          <w:jc w:val="center"/>
        </w:trPr>
        <w:tc>
          <w:tcPr>
            <w:tcW w:w="1826" w:type="dxa"/>
            <w:vMerge w:val="restart"/>
          </w:tcPr>
          <w:p w:rsidR="00DD44BC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Photo</w:t>
            </w:r>
          </w:p>
        </w:tc>
        <w:tc>
          <w:tcPr>
            <w:tcW w:w="720" w:type="dxa"/>
          </w:tcPr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2965" w:type="dxa"/>
            <w:gridSpan w:val="3"/>
            <w:tcBorders>
              <w:right w:val="single" w:sz="4" w:space="0" w:color="auto"/>
            </w:tcBorders>
          </w:tcPr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44BC" w:rsidRPr="005440B3" w:rsidRDefault="00DD44BC" w:rsidP="00DD44BC">
            <w:pPr>
              <w:widowControl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Nationality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DD44BC" w:rsidRPr="005440B3" w:rsidRDefault="00DD44BC">
            <w:pPr>
              <w:widowControl/>
              <w:rPr>
                <w:rFonts w:ascii="新細明體" w:hAnsi="新細明體"/>
                <w:sz w:val="26"/>
                <w:szCs w:val="26"/>
              </w:rPr>
            </w:pPr>
          </w:p>
          <w:p w:rsidR="00DD44BC" w:rsidRPr="005440B3" w:rsidRDefault="00DD44BC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347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Sex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6"/>
                <w:szCs w:val="26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National I</w:t>
            </w:r>
            <w:r w:rsidRPr="005440B3">
              <w:rPr>
                <w:rFonts w:ascii="新細明體" w:hAnsi="新細明體"/>
                <w:sz w:val="26"/>
                <w:szCs w:val="26"/>
              </w:rPr>
              <w:t>d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 xml:space="preserve"> No.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375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Apply Category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737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Unit of </w:t>
            </w:r>
          </w:p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Employment</w:t>
            </w: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Category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S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chool of 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H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ighest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5440B3">
              <w:rPr>
                <w:rFonts w:ascii="新細明體" w:hAnsi="新細明體"/>
                <w:sz w:val="26"/>
                <w:szCs w:val="26"/>
              </w:rPr>
              <w:t>ducation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D12E0E" w:rsidTr="005440B3">
        <w:trPr>
          <w:cantSplit/>
          <w:trHeight w:hRule="exact" w:val="680"/>
          <w:jc w:val="center"/>
        </w:trPr>
        <w:tc>
          <w:tcPr>
            <w:tcW w:w="1826" w:type="dxa"/>
          </w:tcPr>
          <w:p w:rsidR="00EA6F5A" w:rsidRPr="005440B3" w:rsidRDefault="00D12E0E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Mailing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D12E0E" w:rsidTr="005440B3">
        <w:trPr>
          <w:cantSplit/>
          <w:trHeight w:hRule="exact" w:val="680"/>
          <w:jc w:val="center"/>
        </w:trPr>
        <w:tc>
          <w:tcPr>
            <w:tcW w:w="1826" w:type="dxa"/>
          </w:tcPr>
          <w:p w:rsidR="00EA6F5A" w:rsidRPr="005440B3" w:rsidRDefault="00D12E0E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Registered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EA6F5A" w:rsidTr="005440B3">
        <w:trPr>
          <w:cantSplit/>
          <w:jc w:val="center"/>
        </w:trPr>
        <w:tc>
          <w:tcPr>
            <w:tcW w:w="10349" w:type="dxa"/>
            <w:gridSpan w:val="10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Family facts</w:t>
            </w:r>
          </w:p>
        </w:tc>
      </w:tr>
      <w:tr w:rsidR="005440B3" w:rsidTr="005440B3">
        <w:trPr>
          <w:cantSplit/>
          <w:trHeight w:hRule="exact" w:val="315"/>
          <w:jc w:val="center"/>
        </w:trPr>
        <w:tc>
          <w:tcPr>
            <w:tcW w:w="1827" w:type="dxa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Relationship</w:t>
            </w:r>
          </w:p>
        </w:tc>
        <w:tc>
          <w:tcPr>
            <w:tcW w:w="2923" w:type="dxa"/>
            <w:gridSpan w:val="3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1559" w:type="dxa"/>
            <w:gridSpan w:val="2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4040" w:type="dxa"/>
            <w:gridSpan w:val="4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 xml:space="preserve">Unit of </w:t>
            </w:r>
            <w:r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D12E0E">
              <w:rPr>
                <w:rFonts w:ascii="新細明體" w:hAnsi="新細明體"/>
                <w:sz w:val="26"/>
                <w:szCs w:val="26"/>
              </w:rPr>
              <w:t>mployment</w:t>
            </w: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EA6F5A" w:rsidTr="005440B3">
        <w:trPr>
          <w:cantSplit/>
          <w:jc w:val="center"/>
        </w:trPr>
        <w:tc>
          <w:tcPr>
            <w:tcW w:w="10349" w:type="dxa"/>
            <w:gridSpan w:val="10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Facts Recommended</w:t>
            </w:r>
          </w:p>
        </w:tc>
      </w:tr>
      <w:tr w:rsidR="00EA6F5A" w:rsidTr="005440B3">
        <w:trPr>
          <w:cantSplit/>
          <w:trHeight w:val="3852"/>
          <w:jc w:val="center"/>
        </w:trPr>
        <w:tc>
          <w:tcPr>
            <w:tcW w:w="10349" w:type="dxa"/>
            <w:gridSpan w:val="10"/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val="426"/>
          <w:jc w:val="center"/>
        </w:trPr>
        <w:tc>
          <w:tcPr>
            <w:tcW w:w="6720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Comments on the Recommender (Unit)</w:t>
            </w:r>
          </w:p>
        </w:tc>
        <w:tc>
          <w:tcPr>
            <w:tcW w:w="3629" w:type="dxa"/>
            <w:gridSpan w:val="3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Recommender (Unit)</w:t>
            </w:r>
          </w:p>
        </w:tc>
      </w:tr>
      <w:tr w:rsidR="005440B3" w:rsidTr="005440B3">
        <w:trPr>
          <w:cantSplit/>
          <w:trHeight w:val="2149"/>
          <w:jc w:val="center"/>
        </w:trPr>
        <w:tc>
          <w:tcPr>
            <w:tcW w:w="6720" w:type="dxa"/>
            <w:gridSpan w:val="7"/>
            <w:tcBorders>
              <w:bottom w:val="double" w:sz="4" w:space="0" w:color="auto"/>
            </w:tcBorders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</w:tc>
        <w:tc>
          <w:tcPr>
            <w:tcW w:w="3629" w:type="dxa"/>
            <w:gridSpan w:val="3"/>
            <w:tcBorders>
              <w:bottom w:val="double" w:sz="4" w:space="0" w:color="auto"/>
            </w:tcBorders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Pr="005440B3" w:rsidRDefault="00EA6F5A" w:rsidP="008A7E90">
            <w:pPr>
              <w:pStyle w:val="a4"/>
              <w:snapToGrid w:val="0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5440B3">
              <w:rPr>
                <w:rFonts w:ascii="新細明體" w:hAnsi="新細明體"/>
                <w:sz w:val="24"/>
                <w:szCs w:val="24"/>
              </w:rPr>
              <w:t>Signature/seal</w:t>
            </w:r>
          </w:p>
        </w:tc>
      </w:tr>
    </w:tbl>
    <w:p w:rsidR="0014171D" w:rsidRPr="00DE2A10" w:rsidRDefault="0014171D" w:rsidP="009320D6"/>
    <w:sectPr w:rsidR="0014171D" w:rsidRPr="00DE2A10" w:rsidSect="00EA6F5A">
      <w:headerReference w:type="default" r:id="rId11"/>
      <w:footerReference w:type="default" r:id="rId12"/>
      <w:pgSz w:w="11906" w:h="16838"/>
      <w:pgMar w:top="673" w:right="1274" w:bottom="851" w:left="1276" w:header="284" w:footer="381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640" w:rsidRDefault="00C56640" w:rsidP="00F02755">
      <w:r>
        <w:separator/>
      </w:r>
    </w:p>
  </w:endnote>
  <w:endnote w:type="continuationSeparator" w:id="0">
    <w:p w:rsidR="00C56640" w:rsidRDefault="00C56640" w:rsidP="00F0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D8" w:rsidRPr="00CA4DF8" w:rsidRDefault="00AF58E5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>
      <w:rPr>
        <w:rFonts w:ascii="Calibri" w:eastAsia="微軟正黑體" w:hAnsi="Calibri" w:cs="Calibri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03E876A8" wp14:editId="081CABA1">
          <wp:simplePos x="0" y="0"/>
          <wp:positionH relativeFrom="column">
            <wp:posOffset>5093335</wp:posOffset>
          </wp:positionH>
          <wp:positionV relativeFrom="paragraph">
            <wp:posOffset>-508635</wp:posOffset>
          </wp:positionV>
          <wp:extent cx="907415" cy="1030605"/>
          <wp:effectExtent l="0" t="0" r="6985" b="0"/>
          <wp:wrapSquare wrapText="bothSides"/>
          <wp:docPr id="16" name="圖片 16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begin"/>
    </w:r>
    <w:r w:rsidR="00BA23F8"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9C5871" w:rsidRPr="009C5871">
      <w:rPr>
        <w:rFonts w:ascii="Calibri" w:eastAsia="微軟正黑體" w:hAnsi="Calibri" w:cs="Calibri"/>
        <w:noProof/>
        <w:sz w:val="24"/>
        <w:szCs w:val="24"/>
        <w:lang w:val="zh-TW"/>
      </w:rPr>
      <w:t>1</w:t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B8" w:rsidRPr="00CA4DF8" w:rsidRDefault="00DC62B8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 w:rsidRPr="00CA4DF8">
      <w:rPr>
        <w:rFonts w:ascii="Calibri" w:eastAsia="微軟正黑體" w:hAnsi="Calibri" w:cs="Calibri"/>
        <w:sz w:val="24"/>
        <w:szCs w:val="24"/>
      </w:rPr>
      <w:fldChar w:fldCharType="begin"/>
    </w:r>
    <w:r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9C5871" w:rsidRPr="009C5871">
      <w:rPr>
        <w:rFonts w:ascii="Calibri" w:eastAsia="微軟正黑體" w:hAnsi="Calibri" w:cs="Calibri"/>
        <w:noProof/>
        <w:sz w:val="24"/>
        <w:szCs w:val="24"/>
        <w:lang w:val="zh-TW"/>
      </w:rPr>
      <w:t>4</w:t>
    </w:r>
    <w:r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640" w:rsidRDefault="00C56640" w:rsidP="00F02755">
      <w:r>
        <w:separator/>
      </w:r>
    </w:p>
  </w:footnote>
  <w:footnote w:type="continuationSeparator" w:id="0">
    <w:p w:rsidR="00C56640" w:rsidRDefault="00C56640" w:rsidP="00F0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55" w:rsidRPr="00F02755" w:rsidRDefault="00AF58E5">
    <w:pPr>
      <w:pStyle w:val="a8"/>
      <w:jc w:val="center"/>
      <w:rPr>
        <w:color w:val="365F9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06CBCC" wp14:editId="6BC51CA2">
          <wp:simplePos x="0" y="0"/>
          <wp:positionH relativeFrom="column">
            <wp:posOffset>-266700</wp:posOffset>
          </wp:positionH>
          <wp:positionV relativeFrom="paragraph">
            <wp:posOffset>-64135</wp:posOffset>
          </wp:positionV>
          <wp:extent cx="981075" cy="876300"/>
          <wp:effectExtent l="0" t="0" r="9525" b="0"/>
          <wp:wrapSquare wrapText="bothSides"/>
          <wp:docPr id="4" name="圖片 4" descr="大觀3-3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大觀3-3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755">
      <w:rPr>
        <w:rFonts w:hint="eastAsia"/>
      </w:rPr>
      <w:t xml:space="preserve"> </w:t>
    </w:r>
  </w:p>
  <w:p w:rsidR="00F02755" w:rsidRDefault="00F02755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AA1" w:rsidRDefault="00712AA1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71F"/>
    <w:multiLevelType w:val="hybridMultilevel"/>
    <w:tmpl w:val="98E0416A"/>
    <w:lvl w:ilvl="0" w:tplc="DA60293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304A09"/>
    <w:multiLevelType w:val="singleLevel"/>
    <w:tmpl w:val="FD1CDDA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2" w15:restartNumberingAfterBreak="0">
    <w:nsid w:val="10AC57BB"/>
    <w:multiLevelType w:val="hybridMultilevel"/>
    <w:tmpl w:val="1D0A6A1C"/>
    <w:lvl w:ilvl="0" w:tplc="3BCA1DD0">
      <w:start w:val="1"/>
      <w:numFmt w:val="taiwaneseCountingThousand"/>
      <w:lvlText w:val="(%1)"/>
      <w:lvlJc w:val="left"/>
      <w:pPr>
        <w:tabs>
          <w:tab w:val="num" w:pos="540"/>
        </w:tabs>
        <w:ind w:left="540" w:hanging="540"/>
      </w:pPr>
      <w:rPr>
        <w:rFonts w:ascii="Times New Roman" w:eastAsia="新細明體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4F604F"/>
    <w:multiLevelType w:val="hybridMultilevel"/>
    <w:tmpl w:val="6E482182"/>
    <w:lvl w:ilvl="0" w:tplc="23E45962">
      <w:start w:val="1"/>
      <w:numFmt w:val="taiwaneseCountingThousand"/>
      <w:lvlText w:val="（%1）"/>
      <w:lvlJc w:val="left"/>
      <w:pPr>
        <w:tabs>
          <w:tab w:val="num" w:pos="2445"/>
        </w:tabs>
        <w:ind w:left="2445" w:hanging="14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19882995"/>
    <w:multiLevelType w:val="singleLevel"/>
    <w:tmpl w:val="F3C2F2E4"/>
    <w:lvl w:ilvl="0">
      <w:start w:val="1"/>
      <w:numFmt w:val="upperRoman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 w15:restartNumberingAfterBreak="0">
    <w:nsid w:val="23E83746"/>
    <w:multiLevelType w:val="hybridMultilevel"/>
    <w:tmpl w:val="447CAC0C"/>
    <w:lvl w:ilvl="0" w:tplc="C8085BC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6070203"/>
    <w:multiLevelType w:val="singleLevel"/>
    <w:tmpl w:val="955A3AAC"/>
    <w:lvl w:ilvl="0">
      <w:start w:val="4"/>
      <w:numFmt w:val="upperRoman"/>
      <w:lvlText w:val="%1."/>
      <w:lvlJc w:val="left"/>
      <w:pPr>
        <w:tabs>
          <w:tab w:val="num" w:pos="720"/>
        </w:tabs>
        <w:ind w:left="480" w:hanging="480"/>
      </w:pPr>
      <w:rPr>
        <w:rFonts w:hint="default"/>
      </w:rPr>
    </w:lvl>
  </w:abstractNum>
  <w:abstractNum w:abstractNumId="7" w15:restartNumberingAfterBreak="0">
    <w:nsid w:val="35315640"/>
    <w:multiLevelType w:val="hybridMultilevel"/>
    <w:tmpl w:val="EFAAFC9A"/>
    <w:lvl w:ilvl="0" w:tplc="534E30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394DD3"/>
    <w:multiLevelType w:val="singleLevel"/>
    <w:tmpl w:val="9C3E9F4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9" w15:restartNumberingAfterBreak="0">
    <w:nsid w:val="4DA9072A"/>
    <w:multiLevelType w:val="singleLevel"/>
    <w:tmpl w:val="17E0625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 w15:restartNumberingAfterBreak="0">
    <w:nsid w:val="5B836B78"/>
    <w:multiLevelType w:val="hybridMultilevel"/>
    <w:tmpl w:val="B024D0F2"/>
    <w:lvl w:ilvl="0" w:tplc="91E224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D281B48"/>
    <w:multiLevelType w:val="singleLevel"/>
    <w:tmpl w:val="9510267E"/>
    <w:lvl w:ilvl="0">
      <w:start w:val="1"/>
      <w:numFmt w:val="upp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</w:abstractNum>
  <w:abstractNum w:abstractNumId="12" w15:restartNumberingAfterBreak="0">
    <w:nsid w:val="617647D4"/>
    <w:multiLevelType w:val="hybridMultilevel"/>
    <w:tmpl w:val="C2CA5A80"/>
    <w:lvl w:ilvl="0" w:tplc="56CAE006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3" w15:restartNumberingAfterBreak="0">
    <w:nsid w:val="74912A5E"/>
    <w:multiLevelType w:val="singleLevel"/>
    <w:tmpl w:val="484A8D54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4" w15:restartNumberingAfterBreak="0">
    <w:nsid w:val="7A6E1C95"/>
    <w:multiLevelType w:val="singleLevel"/>
    <w:tmpl w:val="610A444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5A"/>
    <w:rsid w:val="000E03C5"/>
    <w:rsid w:val="001167EE"/>
    <w:rsid w:val="0014171D"/>
    <w:rsid w:val="00156358"/>
    <w:rsid w:val="00161663"/>
    <w:rsid w:val="001658AD"/>
    <w:rsid w:val="001A7293"/>
    <w:rsid w:val="001E12D7"/>
    <w:rsid w:val="001F5E57"/>
    <w:rsid w:val="00305759"/>
    <w:rsid w:val="00353549"/>
    <w:rsid w:val="00373588"/>
    <w:rsid w:val="003A02BE"/>
    <w:rsid w:val="003A3112"/>
    <w:rsid w:val="00433A06"/>
    <w:rsid w:val="0044391D"/>
    <w:rsid w:val="004A3F0F"/>
    <w:rsid w:val="004B049B"/>
    <w:rsid w:val="004D0516"/>
    <w:rsid w:val="004E71E5"/>
    <w:rsid w:val="004F70D2"/>
    <w:rsid w:val="005440B3"/>
    <w:rsid w:val="00563196"/>
    <w:rsid w:val="005971C2"/>
    <w:rsid w:val="0066434A"/>
    <w:rsid w:val="00685C5D"/>
    <w:rsid w:val="00697090"/>
    <w:rsid w:val="006B755C"/>
    <w:rsid w:val="006F1AFC"/>
    <w:rsid w:val="00712AA1"/>
    <w:rsid w:val="007865E5"/>
    <w:rsid w:val="007C6008"/>
    <w:rsid w:val="00802457"/>
    <w:rsid w:val="00822BE4"/>
    <w:rsid w:val="008344E8"/>
    <w:rsid w:val="00841DFB"/>
    <w:rsid w:val="00864221"/>
    <w:rsid w:val="008B22EC"/>
    <w:rsid w:val="009320D6"/>
    <w:rsid w:val="009501B6"/>
    <w:rsid w:val="009636A6"/>
    <w:rsid w:val="009C5871"/>
    <w:rsid w:val="009D0D39"/>
    <w:rsid w:val="00A019BE"/>
    <w:rsid w:val="00A16549"/>
    <w:rsid w:val="00A363E3"/>
    <w:rsid w:val="00AA4B12"/>
    <w:rsid w:val="00AD5611"/>
    <w:rsid w:val="00AF58E5"/>
    <w:rsid w:val="00B5363E"/>
    <w:rsid w:val="00B54164"/>
    <w:rsid w:val="00BA23F8"/>
    <w:rsid w:val="00BB229B"/>
    <w:rsid w:val="00BE483C"/>
    <w:rsid w:val="00C402B0"/>
    <w:rsid w:val="00C56640"/>
    <w:rsid w:val="00C578EE"/>
    <w:rsid w:val="00C94BD8"/>
    <w:rsid w:val="00CA4DF8"/>
    <w:rsid w:val="00CC4141"/>
    <w:rsid w:val="00CC5B8E"/>
    <w:rsid w:val="00CE53AA"/>
    <w:rsid w:val="00CF30AA"/>
    <w:rsid w:val="00D1093D"/>
    <w:rsid w:val="00D12E0E"/>
    <w:rsid w:val="00D84F35"/>
    <w:rsid w:val="00DB6D59"/>
    <w:rsid w:val="00DC62B8"/>
    <w:rsid w:val="00DD44BC"/>
    <w:rsid w:val="00DE2A10"/>
    <w:rsid w:val="00E87796"/>
    <w:rsid w:val="00EA6F5A"/>
    <w:rsid w:val="00F02755"/>
    <w:rsid w:val="00F126EB"/>
    <w:rsid w:val="00F5275E"/>
    <w:rsid w:val="00F5777C"/>
    <w:rsid w:val="00F70004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BDE3412D-460A-483A-AA30-0365682C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3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D1093D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D39"/>
    <w:rPr>
      <w:color w:val="0000FF"/>
      <w:u w:val="single"/>
    </w:rPr>
  </w:style>
  <w:style w:type="paragraph" w:styleId="a4">
    <w:name w:val="Body Text"/>
    <w:basedOn w:val="a"/>
    <w:rsid w:val="00D1093D"/>
    <w:rPr>
      <w:sz w:val="28"/>
      <w:szCs w:val="20"/>
    </w:rPr>
  </w:style>
  <w:style w:type="paragraph" w:styleId="a5">
    <w:name w:val="Title"/>
    <w:basedOn w:val="a"/>
    <w:qFormat/>
    <w:rsid w:val="00D1093D"/>
    <w:pPr>
      <w:jc w:val="center"/>
    </w:pPr>
    <w:rPr>
      <w:sz w:val="28"/>
      <w:szCs w:val="20"/>
    </w:rPr>
  </w:style>
  <w:style w:type="paragraph" w:styleId="a6">
    <w:name w:val="Body Text Indent"/>
    <w:basedOn w:val="a"/>
    <w:rsid w:val="00CE53AA"/>
    <w:pPr>
      <w:spacing w:after="120"/>
      <w:ind w:leftChars="200" w:left="480"/>
    </w:pPr>
  </w:style>
  <w:style w:type="paragraph" w:styleId="a7">
    <w:name w:val="Balloon Text"/>
    <w:basedOn w:val="a"/>
    <w:semiHidden/>
    <w:rsid w:val="00F126EB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F02755"/>
    <w:rPr>
      <w:kern w:val="2"/>
    </w:rPr>
  </w:style>
  <w:style w:type="paragraph" w:styleId="aa">
    <w:name w:val="footer"/>
    <w:basedOn w:val="a"/>
    <w:link w:val="ab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F02755"/>
    <w:rPr>
      <w:kern w:val="2"/>
    </w:rPr>
  </w:style>
  <w:style w:type="paragraph" w:styleId="ac">
    <w:name w:val="List Paragraph"/>
    <w:basedOn w:val="a"/>
    <w:uiPriority w:val="34"/>
    <w:qFormat/>
    <w:rsid w:val="00DE2A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1177;&#33993;&#20998;&#20139;\&#30591;&#35578;\102&#24180;&#24230;&#9472;&#25512;&#34214;&#29105;&#24859;&#29983;&#21629;&#29518;&#31456;&#29956;&#36984;\102&#24180;&#24230;&#9472;&#25512;&#34214;&#29105;&#24859;&#29983;&#21629;&#29518;&#31456;&#29956;&#36984;(&#20839;&#25919;&#37096;&#12289;&#34907;&#29983;&#31119;&#21033;&#37096;)\&#20840;&#29699;&#29105;&#24859;&#29983;&#21629;&#29518;&#31456;&#25480;&#29518;&#36774;&#27861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0D043-886C-4FBD-9DCC-61919B2A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全球熱愛生命獎章授獎辦法</Template>
  <TotalTime>0</TotalTime>
  <Pages>4</Pages>
  <Words>535</Words>
  <Characters>3054</Characters>
  <Application>Microsoft Office Word</Application>
  <DocSecurity>0</DocSecurity>
  <Lines>25</Lines>
  <Paragraphs>7</Paragraphs>
  <ScaleCrop>false</ScaleCrop>
  <Company>Zo1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usrr</dc:creator>
  <cp:keywords/>
  <dc:description/>
  <cp:lastModifiedBy>USER</cp:lastModifiedBy>
  <cp:revision>2</cp:revision>
  <cp:lastPrinted>2014-02-24T06:24:00Z</cp:lastPrinted>
  <dcterms:created xsi:type="dcterms:W3CDTF">2021-03-02T00:31:00Z</dcterms:created>
  <dcterms:modified xsi:type="dcterms:W3CDTF">2021-03-02T00:31:00Z</dcterms:modified>
</cp:coreProperties>
</file>