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5E" w:rsidRDefault="004F505E" w:rsidP="004F505E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泰雅族語言推動組織辦理</w:t>
      </w:r>
      <w:r w:rsidRPr="00985EE8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85EE8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泰雅語言發展策略會議</w:t>
      </w:r>
    </w:p>
    <w:p w:rsidR="004F505E" w:rsidRPr="00985EE8" w:rsidRDefault="00560AC1" w:rsidP="004F505E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工作坊簡章</w:t>
      </w:r>
    </w:p>
    <w:p w:rsidR="003A0628" w:rsidRPr="004F505E" w:rsidRDefault="003A0628"/>
    <w:p w:rsidR="004F505E" w:rsidRPr="009E58E6" w:rsidRDefault="004F505E">
      <w:pPr>
        <w:rPr>
          <w:b/>
        </w:rPr>
      </w:pPr>
      <w:r w:rsidRPr="009E58E6">
        <w:rPr>
          <w:rFonts w:hint="eastAsia"/>
          <w:b/>
        </w:rPr>
        <w:t>壹、緣起</w:t>
      </w:r>
    </w:p>
    <w:p w:rsidR="00A74FED" w:rsidRDefault="004F505E" w:rsidP="0035496C">
      <w:pPr>
        <w:ind w:leftChars="236" w:left="566"/>
        <w:rPr>
          <w:rFonts w:ascii="標楷體" w:eastAsia="標楷體" w:hAnsi="標楷體"/>
        </w:rPr>
      </w:pPr>
      <w:r w:rsidRPr="009E58E6">
        <w:rPr>
          <w:rFonts w:ascii="標楷體" w:eastAsia="標楷體" w:hAnsi="標楷體" w:hint="eastAsia"/>
        </w:rPr>
        <w:t>本協會承辦原住民族委員會「109年度原住民族語言推動組織補助計畫」，需針對</w:t>
      </w:r>
      <w:r w:rsidR="00983221" w:rsidRPr="009E58E6">
        <w:rPr>
          <w:rFonts w:ascii="標楷體" w:eastAsia="標楷體" w:hAnsi="標楷體" w:hint="eastAsia"/>
        </w:rPr>
        <w:t>泰雅族語現況，邀集孰悉泰雅語並</w:t>
      </w:r>
      <w:r w:rsidR="005D3D57">
        <w:rPr>
          <w:rFonts w:ascii="標楷體" w:eastAsia="標楷體" w:hAnsi="標楷體" w:hint="eastAsia"/>
        </w:rPr>
        <w:t>熟稔</w:t>
      </w:r>
      <w:r w:rsidR="00983221" w:rsidRPr="009E58E6">
        <w:rPr>
          <w:rFonts w:ascii="標楷體" w:eastAsia="標楷體" w:hAnsi="標楷體" w:hint="eastAsia"/>
        </w:rPr>
        <w:t>語言政策之專家</w:t>
      </w:r>
      <w:r w:rsidR="005D3D57">
        <w:rPr>
          <w:rFonts w:ascii="標楷體" w:eastAsia="標楷體" w:hAnsi="標楷體" w:hint="eastAsia"/>
        </w:rPr>
        <w:t>來初步</w:t>
      </w:r>
      <w:r w:rsidR="00983221" w:rsidRPr="009E58E6">
        <w:rPr>
          <w:rFonts w:ascii="標楷體" w:eastAsia="標楷體" w:hAnsi="標楷體" w:hint="eastAsia"/>
        </w:rPr>
        <w:t>研擬泰雅族語言發展策略。</w:t>
      </w:r>
    </w:p>
    <w:p w:rsidR="00A74FED" w:rsidRDefault="00A74FED" w:rsidP="0035496C">
      <w:pPr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原提計畫中規劃了由六名學者專家共同參與研議的焦點會議，然而在本語推組織歷經三個月的執行過程中發現，除了語料研究的專家們，在第一線推動語言教學與環境建構的工作者也很重要，於是本組織調整了執行方式，改採工作坊的形式來研提泰雅語言發展策略。</w:t>
      </w:r>
    </w:p>
    <w:p w:rsidR="004F505E" w:rsidRPr="009E58E6" w:rsidRDefault="00A74FED" w:rsidP="006F6A4C">
      <w:pPr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日本社區與景觀設計師山崎亮在其</w:t>
      </w:r>
      <w:r w:rsidR="006F6A4C">
        <w:rPr>
          <w:rFonts w:ascii="標楷體" w:eastAsia="標楷體" w:hAnsi="標楷體" w:hint="eastAsia"/>
        </w:rPr>
        <w:t>著作序言中說過，在社區設計的現場中，如果只是拼湊居民所知的意見，便無法催生獨具魅力的點子。需要先參考已經實踐的相似案例，以借鑑檢討自己的想法。故本次策略會議亦安排專題分享，做為工作坊討論前的培力，刺激所</w:t>
      </w:r>
      <w:r w:rsidR="00983221" w:rsidRPr="009E58E6">
        <w:rPr>
          <w:rFonts w:ascii="標楷體" w:eastAsia="標楷體" w:hAnsi="標楷體" w:hint="eastAsia"/>
        </w:rPr>
        <w:t>邀集</w:t>
      </w:r>
      <w:r w:rsidR="006F6A4C">
        <w:rPr>
          <w:rFonts w:ascii="標楷體" w:eastAsia="標楷體" w:hAnsi="標楷體" w:hint="eastAsia"/>
        </w:rPr>
        <w:t>的</w:t>
      </w:r>
      <w:r w:rsidR="00983221" w:rsidRPr="009E58E6">
        <w:rPr>
          <w:rFonts w:ascii="標楷體" w:eastAsia="標楷體" w:hAnsi="標楷體" w:hint="eastAsia"/>
        </w:rPr>
        <w:t>泰雅族語工作相關人員</w:t>
      </w:r>
      <w:r w:rsidR="006F6A4C">
        <w:rPr>
          <w:rFonts w:ascii="標楷體" w:eastAsia="標楷體" w:hAnsi="標楷體" w:hint="eastAsia"/>
        </w:rPr>
        <w:t>有更寬廣的觀察與想像</w:t>
      </w:r>
      <w:r w:rsidR="00983221" w:rsidRPr="009E58E6">
        <w:rPr>
          <w:rFonts w:ascii="標楷體" w:eastAsia="標楷體" w:hAnsi="標楷體" w:hint="eastAsia"/>
        </w:rPr>
        <w:t>，透過群體的力量共同集思廣益，</w:t>
      </w:r>
      <w:r w:rsidR="00E31F21" w:rsidRPr="009E58E6">
        <w:rPr>
          <w:rFonts w:ascii="標楷體" w:eastAsia="標楷體" w:hAnsi="標楷體" w:hint="eastAsia"/>
        </w:rPr>
        <w:t>研提</w:t>
      </w:r>
      <w:r w:rsidR="006F6A4C">
        <w:rPr>
          <w:rFonts w:ascii="標楷體" w:eastAsia="標楷體" w:hAnsi="標楷體" w:hint="eastAsia"/>
        </w:rPr>
        <w:t>中、</w:t>
      </w:r>
      <w:r w:rsidR="00E31F21" w:rsidRPr="009E58E6">
        <w:rPr>
          <w:rFonts w:ascii="標楷體" w:eastAsia="標楷體" w:hAnsi="標楷體" w:hint="eastAsia"/>
        </w:rPr>
        <w:t>長程之泰雅族語言發展策略，</w:t>
      </w:r>
      <w:r w:rsidR="00983221" w:rsidRPr="009E58E6">
        <w:rPr>
          <w:rFonts w:ascii="標楷體" w:eastAsia="標楷體" w:hAnsi="標楷體" w:hint="eastAsia"/>
        </w:rPr>
        <w:t>讓族語發展工作方針可以更貼近生活實況。</w:t>
      </w:r>
    </w:p>
    <w:p w:rsidR="004F505E" w:rsidRPr="006F6A4C" w:rsidRDefault="004F505E"/>
    <w:p w:rsidR="004F505E" w:rsidRPr="009E58E6" w:rsidRDefault="004F505E">
      <w:pPr>
        <w:rPr>
          <w:b/>
        </w:rPr>
      </w:pPr>
      <w:r w:rsidRPr="009E58E6">
        <w:rPr>
          <w:rFonts w:hint="eastAsia"/>
          <w:b/>
        </w:rPr>
        <w:t>貳、目的</w:t>
      </w:r>
    </w:p>
    <w:p w:rsidR="00BC7781" w:rsidRPr="009E58E6" w:rsidRDefault="00845192" w:rsidP="00845192">
      <w:pPr>
        <w:ind w:left="566" w:hangingChars="236" w:hanging="566"/>
        <w:rPr>
          <w:rFonts w:ascii="標楷體" w:eastAsia="標楷體" w:hAnsi="標楷體"/>
        </w:rPr>
      </w:pPr>
      <w:r w:rsidRPr="009E58E6">
        <w:rPr>
          <w:rFonts w:ascii="標楷體" w:eastAsia="標楷體" w:hAnsi="標楷體" w:hint="eastAsia"/>
        </w:rPr>
        <w:t>一、</w:t>
      </w:r>
      <w:r w:rsidR="00BC7781" w:rsidRPr="009E58E6">
        <w:rPr>
          <w:rFonts w:ascii="標楷體" w:eastAsia="標楷體" w:hAnsi="標楷體" w:hint="eastAsia"/>
        </w:rPr>
        <w:t>彙整當前各種針對家庭、部落和學校等不同</w:t>
      </w:r>
      <w:r w:rsidR="000C6B28" w:rsidRPr="009E58E6">
        <w:rPr>
          <w:rFonts w:ascii="標楷體" w:eastAsia="標楷體" w:hAnsi="標楷體" w:hint="eastAsia"/>
        </w:rPr>
        <w:t>面向</w:t>
      </w:r>
      <w:r w:rsidR="00BC7781" w:rsidRPr="009E58E6">
        <w:rPr>
          <w:rFonts w:ascii="標楷體" w:eastAsia="標楷體" w:hAnsi="標楷體" w:hint="eastAsia"/>
        </w:rPr>
        <w:t>的族語振興</w:t>
      </w:r>
      <w:r w:rsidR="001524E4" w:rsidRPr="009E58E6">
        <w:rPr>
          <w:rFonts w:ascii="標楷體" w:eastAsia="標楷體" w:hAnsi="標楷體" w:hint="eastAsia"/>
        </w:rPr>
        <w:t>政策資料。</w:t>
      </w:r>
    </w:p>
    <w:p w:rsidR="004F505E" w:rsidRPr="009E58E6" w:rsidRDefault="00845192" w:rsidP="00845192">
      <w:pPr>
        <w:ind w:left="566" w:hangingChars="236" w:hanging="566"/>
        <w:rPr>
          <w:rFonts w:ascii="標楷體" w:eastAsia="標楷體" w:hAnsi="標楷體"/>
        </w:rPr>
      </w:pPr>
      <w:r w:rsidRPr="009E58E6">
        <w:rPr>
          <w:rFonts w:ascii="標楷體" w:eastAsia="標楷體" w:hAnsi="標楷體" w:hint="eastAsia"/>
        </w:rPr>
        <w:t>二、</w:t>
      </w:r>
      <w:r w:rsidR="00983221" w:rsidRPr="009E58E6">
        <w:rPr>
          <w:rFonts w:ascii="標楷體" w:eastAsia="標楷體" w:hAnsi="標楷體" w:hint="eastAsia"/>
        </w:rPr>
        <w:t>邀請熟悉泰雅族語</w:t>
      </w:r>
      <w:r w:rsidRPr="009E58E6">
        <w:rPr>
          <w:rFonts w:ascii="標楷體" w:eastAsia="標楷體" w:hAnsi="標楷體" w:hint="eastAsia"/>
        </w:rPr>
        <w:t>及具實質推展相關工作</w:t>
      </w:r>
      <w:r w:rsidR="00983221" w:rsidRPr="009E58E6">
        <w:rPr>
          <w:rFonts w:ascii="標楷體" w:eastAsia="標楷體" w:hAnsi="標楷體" w:hint="eastAsia"/>
        </w:rPr>
        <w:t>之專家學者共同研議</w:t>
      </w:r>
      <w:r w:rsidRPr="009E58E6">
        <w:rPr>
          <w:rFonts w:ascii="標楷體" w:eastAsia="標楷體" w:hAnsi="標楷體" w:hint="eastAsia"/>
        </w:rPr>
        <w:t>各項</w:t>
      </w:r>
      <w:r w:rsidR="00983221" w:rsidRPr="009E58E6">
        <w:rPr>
          <w:rFonts w:ascii="標楷體" w:eastAsia="標楷體" w:hAnsi="標楷體" w:hint="eastAsia"/>
        </w:rPr>
        <w:t>泰雅族語發展</w:t>
      </w:r>
      <w:r w:rsidR="005D3D57">
        <w:rPr>
          <w:rFonts w:ascii="標楷體" w:eastAsia="標楷體" w:hAnsi="標楷體" w:hint="eastAsia"/>
        </w:rPr>
        <w:t>之</w:t>
      </w:r>
      <w:r w:rsidR="00983221" w:rsidRPr="009E58E6">
        <w:rPr>
          <w:rFonts w:ascii="標楷體" w:eastAsia="標楷體" w:hAnsi="標楷體" w:hint="eastAsia"/>
        </w:rPr>
        <w:t>策略</w:t>
      </w:r>
      <w:r w:rsidR="005D3D57">
        <w:rPr>
          <w:rFonts w:ascii="標楷體" w:eastAsia="標楷體" w:hAnsi="標楷體" w:hint="eastAsia"/>
        </w:rPr>
        <w:t>方向</w:t>
      </w:r>
      <w:r w:rsidR="00BC7781" w:rsidRPr="009E58E6">
        <w:rPr>
          <w:rFonts w:ascii="標楷體" w:eastAsia="標楷體" w:hAnsi="標楷體" w:hint="eastAsia"/>
        </w:rPr>
        <w:t>。</w:t>
      </w:r>
    </w:p>
    <w:p w:rsidR="00983221" w:rsidRPr="009E58E6" w:rsidRDefault="00845192" w:rsidP="00845192">
      <w:pPr>
        <w:ind w:left="566" w:hangingChars="236" w:hanging="566"/>
        <w:rPr>
          <w:rFonts w:ascii="標楷體" w:eastAsia="標楷體" w:hAnsi="標楷體"/>
        </w:rPr>
      </w:pPr>
      <w:r w:rsidRPr="009E58E6">
        <w:rPr>
          <w:rFonts w:ascii="標楷體" w:eastAsia="標楷體" w:hAnsi="標楷體" w:hint="eastAsia"/>
        </w:rPr>
        <w:t>三、透過</w:t>
      </w:r>
      <w:r w:rsidR="005D3D57">
        <w:rPr>
          <w:rFonts w:ascii="標楷體" w:eastAsia="標楷體" w:hAnsi="標楷體" w:hint="eastAsia"/>
        </w:rPr>
        <w:t>工作坊</w:t>
      </w:r>
      <w:r w:rsidRPr="009E58E6">
        <w:rPr>
          <w:rFonts w:ascii="標楷體" w:eastAsia="標楷體" w:hAnsi="標楷體" w:hint="eastAsia"/>
        </w:rPr>
        <w:t>討論，</w:t>
      </w:r>
      <w:r w:rsidR="005D3D57">
        <w:rPr>
          <w:rFonts w:ascii="標楷體" w:eastAsia="標楷體" w:hAnsi="標楷體" w:hint="eastAsia"/>
        </w:rPr>
        <w:t>以「族語生活」與「教育認證」兩大方向來研議，</w:t>
      </w:r>
      <w:r w:rsidRPr="009E58E6">
        <w:rPr>
          <w:rFonts w:ascii="標楷體" w:eastAsia="標楷體" w:hAnsi="標楷體" w:hint="eastAsia"/>
        </w:rPr>
        <w:t>檢視族語發展策略之可行性，並凝聚與會人員</w:t>
      </w:r>
      <w:r w:rsidR="005D3D57">
        <w:rPr>
          <w:rFonts w:ascii="標楷體" w:eastAsia="標楷體" w:hAnsi="標楷體" w:hint="eastAsia"/>
        </w:rPr>
        <w:t>之共識，邀請</w:t>
      </w:r>
      <w:r w:rsidRPr="009E58E6">
        <w:rPr>
          <w:rFonts w:ascii="標楷體" w:eastAsia="標楷體" w:hAnsi="標楷體" w:hint="eastAsia"/>
        </w:rPr>
        <w:t>共同參與泰雅族語推動組織</w:t>
      </w:r>
      <w:r w:rsidR="005D3D57">
        <w:rPr>
          <w:rFonts w:ascii="標楷體" w:eastAsia="標楷體" w:hAnsi="標楷體" w:hint="eastAsia"/>
        </w:rPr>
        <w:t>未來</w:t>
      </w:r>
      <w:r w:rsidRPr="009E58E6">
        <w:rPr>
          <w:rFonts w:ascii="標楷體" w:eastAsia="標楷體" w:hAnsi="標楷體" w:hint="eastAsia"/>
        </w:rPr>
        <w:t>之相關執行計畫，建立完整的聯絡網。</w:t>
      </w:r>
    </w:p>
    <w:p w:rsidR="004F505E" w:rsidRDefault="004F505E"/>
    <w:p w:rsidR="004F505E" w:rsidRPr="009E58E6" w:rsidRDefault="004F505E">
      <w:pPr>
        <w:rPr>
          <w:b/>
        </w:rPr>
      </w:pPr>
      <w:r w:rsidRPr="009E58E6">
        <w:rPr>
          <w:rFonts w:hint="eastAsia"/>
          <w:b/>
        </w:rPr>
        <w:t>叁、辦理單位</w:t>
      </w:r>
    </w:p>
    <w:p w:rsidR="004F505E" w:rsidRPr="009E58E6" w:rsidRDefault="004F505E" w:rsidP="004F505E">
      <w:pPr>
        <w:ind w:rightChars="-82" w:right="-197"/>
        <w:rPr>
          <w:rFonts w:ascii="標楷體" w:eastAsia="標楷體" w:hAnsi="標楷體"/>
        </w:rPr>
      </w:pPr>
      <w:r w:rsidRPr="009E58E6">
        <w:rPr>
          <w:rFonts w:ascii="標楷體" w:eastAsia="標楷體" w:hAnsi="標楷體" w:hint="eastAsia"/>
        </w:rPr>
        <w:t>一、指導單位：行政院原住民族委員會、財團法人原住民族語言研究發展基金會</w:t>
      </w:r>
    </w:p>
    <w:p w:rsidR="004F505E" w:rsidRPr="009E58E6" w:rsidRDefault="004F505E" w:rsidP="004F505E">
      <w:pPr>
        <w:rPr>
          <w:rFonts w:ascii="標楷體" w:eastAsia="標楷體" w:hAnsi="標楷體"/>
        </w:rPr>
      </w:pPr>
      <w:r w:rsidRPr="009E58E6">
        <w:rPr>
          <w:rFonts w:ascii="標楷體" w:eastAsia="標楷體" w:hAnsi="標楷體" w:hint="eastAsia"/>
        </w:rPr>
        <w:t>二、主辦單位：泰雅族語言推動組織</w:t>
      </w:r>
    </w:p>
    <w:p w:rsidR="004F505E" w:rsidRPr="009E58E6" w:rsidRDefault="0016372E" w:rsidP="004F50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三、協辦單位：桃園市原住民族行政局</w:t>
      </w:r>
    </w:p>
    <w:p w:rsidR="004F505E" w:rsidRDefault="004F505E"/>
    <w:p w:rsidR="004F505E" w:rsidRPr="009E58E6" w:rsidRDefault="004F505E">
      <w:pPr>
        <w:rPr>
          <w:b/>
        </w:rPr>
      </w:pPr>
      <w:r w:rsidRPr="009E58E6">
        <w:rPr>
          <w:rFonts w:hint="eastAsia"/>
          <w:b/>
        </w:rPr>
        <w:t>肆、邀請對象</w:t>
      </w:r>
    </w:p>
    <w:p w:rsidR="00CA3C8E" w:rsidRPr="009E58E6" w:rsidRDefault="00CA3C8E">
      <w:pPr>
        <w:rPr>
          <w:rFonts w:ascii="標楷體" w:eastAsia="標楷體" w:hAnsi="標楷體"/>
        </w:rPr>
      </w:pPr>
      <w:r w:rsidRPr="009E58E6">
        <w:rPr>
          <w:rFonts w:ascii="標楷體" w:eastAsia="標楷體" w:hAnsi="標楷體" w:hint="eastAsia"/>
        </w:rPr>
        <w:t>共識大會</w:t>
      </w:r>
      <w:r w:rsidR="005D3D57">
        <w:rPr>
          <w:rFonts w:ascii="標楷體" w:eastAsia="標楷體" w:hAnsi="標楷體" w:hint="eastAsia"/>
        </w:rPr>
        <w:t>工作坊</w:t>
      </w:r>
      <w:r w:rsidR="00BE28B8">
        <w:rPr>
          <w:rFonts w:ascii="標楷體" w:eastAsia="標楷體" w:hAnsi="標楷體" w:hint="eastAsia"/>
        </w:rPr>
        <w:t>分組</w:t>
      </w:r>
      <w:r w:rsidRPr="009E58E6">
        <w:rPr>
          <w:rFonts w:ascii="標楷體" w:eastAsia="標楷體" w:hAnsi="標楷體" w:hint="eastAsia"/>
        </w:rPr>
        <w:t>：</w:t>
      </w:r>
    </w:p>
    <w:p w:rsidR="005D3D57" w:rsidRDefault="005D3D57" w:rsidP="00EB3596">
      <w:pPr>
        <w:ind w:leftChars="118" w:left="566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5D3D57">
        <w:rPr>
          <w:rFonts w:ascii="標楷體" w:eastAsia="標楷體" w:hAnsi="標楷體" w:hint="eastAsia"/>
        </w:rPr>
        <w:t>「族語生活」</w:t>
      </w:r>
      <w:r w:rsidR="00BE28B8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：</w:t>
      </w:r>
      <w:r w:rsidRPr="009E58E6">
        <w:rPr>
          <w:rFonts w:ascii="標楷體" w:eastAsia="標楷體" w:hAnsi="標楷體" w:hint="eastAsia"/>
        </w:rPr>
        <w:t>教會牧師、泰雅語推共識會議委員</w:t>
      </w:r>
      <w:r>
        <w:rPr>
          <w:rFonts w:ascii="標楷體" w:eastAsia="標楷體" w:hAnsi="標楷體" w:hint="eastAsia"/>
        </w:rPr>
        <w:t>、</w:t>
      </w:r>
      <w:r w:rsidRPr="009E58E6">
        <w:rPr>
          <w:rFonts w:ascii="標楷體" w:eastAsia="標楷體" w:hAnsi="標楷體" w:hint="eastAsia"/>
        </w:rPr>
        <w:t>其他推動族語事務人民團體</w:t>
      </w:r>
      <w:r w:rsidR="00BE28B8">
        <w:rPr>
          <w:rFonts w:ascii="標楷體" w:eastAsia="標楷體" w:hAnsi="標楷體" w:hint="eastAsia"/>
        </w:rPr>
        <w:t>等。</w:t>
      </w:r>
    </w:p>
    <w:p w:rsidR="005D3D57" w:rsidRDefault="005D3D57" w:rsidP="00EB3596">
      <w:pPr>
        <w:ind w:leftChars="118" w:left="566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5D3D57">
        <w:rPr>
          <w:rFonts w:ascii="標楷體" w:eastAsia="標楷體" w:hAnsi="標楷體" w:hint="eastAsia"/>
        </w:rPr>
        <w:t>「教育認證」</w:t>
      </w:r>
      <w:r w:rsidR="00BE28B8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：</w:t>
      </w:r>
      <w:r w:rsidR="00BE28B8">
        <w:rPr>
          <w:rFonts w:ascii="標楷體" w:eastAsia="標楷體" w:hAnsi="標楷體" w:hint="eastAsia"/>
        </w:rPr>
        <w:t>族語教師、語推人員、族語教保員、通過高級族語認證之族人等。</w:t>
      </w:r>
    </w:p>
    <w:p w:rsidR="0035496C" w:rsidRPr="009E58E6" w:rsidRDefault="005D3D57" w:rsidP="00EB3596">
      <w:pPr>
        <w:ind w:leftChars="118" w:left="283"/>
        <w:rPr>
          <w:rFonts w:ascii="標楷體" w:eastAsia="標楷體" w:hAnsi="標楷體"/>
        </w:rPr>
      </w:pPr>
      <w:r w:rsidRPr="009E58E6">
        <w:rPr>
          <w:rFonts w:ascii="標楷體" w:eastAsia="標楷體" w:hAnsi="標楷體"/>
        </w:rPr>
        <w:t xml:space="preserve"> </w:t>
      </w:r>
      <w:r w:rsidR="000C6B28" w:rsidRPr="009E58E6">
        <w:rPr>
          <w:rFonts w:ascii="標楷體" w:eastAsia="標楷體" w:hAnsi="標楷體"/>
        </w:rPr>
        <w:t>(</w:t>
      </w:r>
      <w:r w:rsidR="00EB3596" w:rsidRPr="00EB3596">
        <w:rPr>
          <w:rFonts w:ascii="標楷體" w:eastAsia="標楷體" w:hAnsi="標楷體" w:hint="eastAsia"/>
        </w:rPr>
        <w:t>與會者均可獲得泰雅語推T恤乙件。</w:t>
      </w:r>
      <w:r w:rsidR="000C6B28" w:rsidRPr="009E58E6">
        <w:rPr>
          <w:rFonts w:ascii="標楷體" w:eastAsia="標楷體" w:hAnsi="標楷體" w:hint="eastAsia"/>
        </w:rPr>
        <w:t>)</w:t>
      </w:r>
    </w:p>
    <w:p w:rsidR="0064645E" w:rsidRDefault="0064645E">
      <w:bookmarkStart w:id="0" w:name="_GoBack"/>
      <w:bookmarkEnd w:id="0"/>
    </w:p>
    <w:p w:rsidR="004F505E" w:rsidRPr="009E58E6" w:rsidRDefault="004F505E">
      <w:pPr>
        <w:rPr>
          <w:b/>
        </w:rPr>
      </w:pPr>
      <w:r w:rsidRPr="009E58E6">
        <w:rPr>
          <w:rFonts w:hint="eastAsia"/>
          <w:b/>
        </w:rPr>
        <w:t>伍、會議時間</w:t>
      </w:r>
    </w:p>
    <w:p w:rsidR="004F505E" w:rsidRPr="009E58E6" w:rsidRDefault="004F505E" w:rsidP="0035496C">
      <w:pPr>
        <w:ind w:leftChars="236" w:left="566"/>
        <w:rPr>
          <w:rFonts w:ascii="標楷體" w:eastAsia="標楷體" w:hAnsi="標楷體"/>
        </w:rPr>
      </w:pPr>
      <w:r w:rsidRPr="009E58E6">
        <w:rPr>
          <w:rFonts w:ascii="標楷體" w:eastAsia="標楷體" w:hAnsi="標楷體" w:hint="eastAsia"/>
        </w:rPr>
        <w:t>中華民國</w:t>
      </w:r>
      <w:r w:rsidRPr="00D23FED">
        <w:rPr>
          <w:rFonts w:ascii="標楷體" w:eastAsia="標楷體" w:hAnsi="標楷體" w:hint="eastAsia"/>
          <w:b/>
          <w:sz w:val="28"/>
          <w:szCs w:val="28"/>
        </w:rPr>
        <w:t>109年</w:t>
      </w:r>
      <w:r w:rsidR="005D3D57" w:rsidRPr="00D23FED">
        <w:rPr>
          <w:rFonts w:ascii="標楷體" w:eastAsia="標楷體" w:hAnsi="標楷體"/>
          <w:b/>
          <w:sz w:val="28"/>
          <w:szCs w:val="28"/>
        </w:rPr>
        <w:t>10</w:t>
      </w:r>
      <w:r w:rsidRPr="00D23FED">
        <w:rPr>
          <w:rFonts w:ascii="標楷體" w:eastAsia="標楷體" w:hAnsi="標楷體" w:hint="eastAsia"/>
          <w:b/>
          <w:sz w:val="28"/>
          <w:szCs w:val="28"/>
        </w:rPr>
        <w:t>月</w:t>
      </w:r>
      <w:r w:rsidR="005D3D57" w:rsidRPr="00D23FED">
        <w:rPr>
          <w:rFonts w:ascii="標楷體" w:eastAsia="標楷體" w:hAnsi="標楷體"/>
          <w:b/>
          <w:sz w:val="28"/>
          <w:szCs w:val="28"/>
        </w:rPr>
        <w:t>24</w:t>
      </w:r>
      <w:r w:rsidRPr="00D23FED">
        <w:rPr>
          <w:rFonts w:ascii="標楷體" w:eastAsia="標楷體" w:hAnsi="標楷體" w:hint="eastAsia"/>
          <w:b/>
          <w:sz w:val="28"/>
          <w:szCs w:val="28"/>
        </w:rPr>
        <w:t>日（星期六）</w:t>
      </w:r>
      <w:r w:rsidR="00A85909" w:rsidRPr="00D23FED">
        <w:rPr>
          <w:rFonts w:ascii="標楷體" w:eastAsia="標楷體" w:hAnsi="標楷體" w:hint="eastAsia"/>
          <w:b/>
          <w:sz w:val="28"/>
          <w:szCs w:val="28"/>
        </w:rPr>
        <w:t>上午9</w:t>
      </w:r>
      <w:r w:rsidR="00A85909" w:rsidRPr="00D23FED">
        <w:rPr>
          <w:rFonts w:ascii="標楷體" w:eastAsia="標楷體" w:hAnsi="標楷體"/>
          <w:b/>
          <w:sz w:val="28"/>
          <w:szCs w:val="28"/>
        </w:rPr>
        <w:t>:30~</w:t>
      </w:r>
      <w:r w:rsidR="00A85909" w:rsidRPr="00D23FED">
        <w:rPr>
          <w:rFonts w:ascii="標楷體" w:eastAsia="標楷體" w:hAnsi="標楷體" w:hint="eastAsia"/>
          <w:b/>
          <w:sz w:val="28"/>
          <w:szCs w:val="28"/>
        </w:rPr>
        <w:t>下午17:00</w:t>
      </w:r>
      <w:r w:rsidRPr="00D23FED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10E1D" w:rsidRDefault="00410E1D">
      <w:pPr>
        <w:rPr>
          <w:b/>
        </w:rPr>
      </w:pPr>
    </w:p>
    <w:p w:rsidR="004F505E" w:rsidRPr="009E58E6" w:rsidRDefault="004F505E">
      <w:pPr>
        <w:rPr>
          <w:b/>
        </w:rPr>
      </w:pPr>
      <w:r w:rsidRPr="009E58E6">
        <w:rPr>
          <w:rFonts w:hint="eastAsia"/>
          <w:b/>
        </w:rPr>
        <w:t>陸、會議地點</w:t>
      </w:r>
    </w:p>
    <w:p w:rsidR="00BE28B8" w:rsidRDefault="004F505E" w:rsidP="0035496C">
      <w:pPr>
        <w:ind w:leftChars="236" w:left="566"/>
        <w:rPr>
          <w:rFonts w:ascii="標楷體" w:eastAsia="標楷體" w:hAnsi="標楷體"/>
        </w:rPr>
      </w:pPr>
      <w:r w:rsidRPr="009E58E6">
        <w:rPr>
          <w:rFonts w:ascii="標楷體" w:eastAsia="標楷體" w:hAnsi="標楷體" w:hint="eastAsia"/>
        </w:rPr>
        <w:t>桃園市原住民文化會館</w:t>
      </w:r>
    </w:p>
    <w:p w:rsidR="004F505E" w:rsidRPr="009E58E6" w:rsidRDefault="004F505E" w:rsidP="0035496C">
      <w:pPr>
        <w:ind w:leftChars="236" w:left="566"/>
        <w:rPr>
          <w:rFonts w:ascii="標楷體" w:eastAsia="標楷體" w:hAnsi="標楷體"/>
        </w:rPr>
      </w:pPr>
      <w:r w:rsidRPr="009E58E6">
        <w:rPr>
          <w:rFonts w:ascii="標楷體" w:eastAsia="標楷體" w:hAnsi="標楷體" w:hint="eastAsia"/>
        </w:rPr>
        <w:t>（桃園市大溪鎮員林路一段29巷102號</w:t>
      </w:r>
      <w:r w:rsidR="000942A2" w:rsidRPr="009E58E6">
        <w:rPr>
          <w:rFonts w:ascii="標楷體" w:eastAsia="標楷體" w:hAnsi="標楷體" w:hint="eastAsia"/>
        </w:rPr>
        <w:t>，預定第</w:t>
      </w:r>
      <w:r w:rsidR="003852AD">
        <w:rPr>
          <w:rFonts w:ascii="標楷體" w:eastAsia="標楷體" w:hAnsi="標楷體" w:hint="eastAsia"/>
        </w:rPr>
        <w:t>一、二</w:t>
      </w:r>
      <w:r w:rsidR="000942A2" w:rsidRPr="009E58E6">
        <w:rPr>
          <w:rFonts w:ascii="標楷體" w:eastAsia="標楷體" w:hAnsi="標楷體" w:hint="eastAsia"/>
        </w:rPr>
        <w:t>綜合教室</w:t>
      </w:r>
      <w:r w:rsidRPr="009E58E6">
        <w:rPr>
          <w:rFonts w:ascii="標楷體" w:eastAsia="標楷體" w:hAnsi="標楷體" w:hint="eastAsia"/>
        </w:rPr>
        <w:t>）</w:t>
      </w:r>
    </w:p>
    <w:p w:rsidR="004F505E" w:rsidRDefault="004F505E"/>
    <w:p w:rsidR="004F505E" w:rsidRPr="009E58E6" w:rsidRDefault="004F505E">
      <w:pPr>
        <w:rPr>
          <w:b/>
        </w:rPr>
      </w:pPr>
      <w:r w:rsidRPr="009E58E6">
        <w:rPr>
          <w:rFonts w:hint="eastAsia"/>
          <w:b/>
        </w:rPr>
        <w:t>柒、會議主題</w:t>
      </w:r>
    </w:p>
    <w:p w:rsidR="003852AD" w:rsidRDefault="003852AD" w:rsidP="0064645E">
      <w:pPr>
        <w:spacing w:line="360" w:lineRule="auto"/>
        <w:rPr>
          <w:rFonts w:ascii="標楷體" w:eastAsia="標楷體" w:hAnsi="標楷體"/>
        </w:rPr>
      </w:pPr>
      <w:r w:rsidRPr="009E58E6">
        <w:rPr>
          <w:rFonts w:ascii="標楷體" w:eastAsia="標楷體" w:hAnsi="標楷體" w:hint="eastAsia"/>
        </w:rPr>
        <w:t>一、</w:t>
      </w:r>
      <w:r w:rsidRPr="003852AD">
        <w:rPr>
          <w:rFonts w:ascii="標楷體" w:eastAsia="標楷體" w:hAnsi="標楷體" w:hint="eastAsia"/>
        </w:rPr>
        <w:t>「族語生活」</w:t>
      </w:r>
      <w:r w:rsidR="00BE28B8">
        <w:rPr>
          <w:rFonts w:ascii="標楷體" w:eastAsia="標楷體" w:hAnsi="標楷體" w:hint="eastAsia"/>
        </w:rPr>
        <w:t>組</w:t>
      </w:r>
    </w:p>
    <w:p w:rsidR="003852AD" w:rsidRDefault="003852AD" w:rsidP="0064645E">
      <w:pPr>
        <w:spacing w:line="360" w:lineRule="auto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當代的族語現況下，要如何在生活當中推展使用，建立族語環境，使族語的使用活絡，是一個重要的議題。目前生活當中族語使用比例較高的場域，包括教會、老人場合、部落活動等等，但如何讓年輕人可以/願意沉浸在這樣的環境當中，</w:t>
      </w:r>
      <w:r w:rsidR="00EB1D10">
        <w:rPr>
          <w:rFonts w:ascii="標楷體" w:eastAsia="標楷體" w:hAnsi="標楷體" w:hint="eastAsia"/>
        </w:rPr>
        <w:t>亦須集思廣益，共同尋找適合的、有創意的做法。</w:t>
      </w:r>
    </w:p>
    <w:p w:rsidR="003852AD" w:rsidRDefault="003852AD" w:rsidP="0064645E">
      <w:pPr>
        <w:spacing w:line="360" w:lineRule="auto"/>
        <w:rPr>
          <w:rFonts w:ascii="標楷體" w:eastAsia="標楷體" w:hAnsi="標楷體"/>
        </w:rPr>
      </w:pPr>
      <w:r w:rsidRPr="009E58E6">
        <w:rPr>
          <w:rFonts w:ascii="標楷體" w:eastAsia="標楷體" w:hAnsi="標楷體" w:hint="eastAsia"/>
        </w:rPr>
        <w:t>二、</w:t>
      </w:r>
      <w:r w:rsidRPr="003852AD">
        <w:rPr>
          <w:rFonts w:ascii="標楷體" w:eastAsia="標楷體" w:hAnsi="標楷體" w:hint="eastAsia"/>
        </w:rPr>
        <w:t>「教育認證」</w:t>
      </w:r>
      <w:r w:rsidR="00BE28B8">
        <w:rPr>
          <w:rFonts w:ascii="標楷體" w:eastAsia="標楷體" w:hAnsi="標楷體" w:hint="eastAsia"/>
        </w:rPr>
        <w:t>組</w:t>
      </w:r>
    </w:p>
    <w:p w:rsidR="00EB1D10" w:rsidRDefault="00EB1D10" w:rsidP="0064645E">
      <w:pPr>
        <w:spacing w:line="360" w:lineRule="auto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前的族語教育政策仍以學校教育為主軸，目標會鎖定在課綱與教材上面，然而這也面臨了另一個重要的課題，就是師資的產生與培訓。目前的師資缺乏，不但讓已經面臨高齡化的既有師資疲於奔命，並造成學生選課的困難，也在認證機制上，限縮了新增師資的困難。究竟族語認證的初衷是甚麼?族語教育的內涵是甚麼?族語活絡的本質是甚麼?均需重新盤整，以突破當前的關卡。</w:t>
      </w:r>
    </w:p>
    <w:p w:rsidR="0064645E" w:rsidRDefault="000B43BB" w:rsidP="000B43BB">
      <w:pPr>
        <w:spacing w:line="360" w:lineRule="auto"/>
        <w:ind w:leftChars="-295" w:left="-708" w:rightChars="-437" w:right="-1049"/>
      </w:pPr>
      <w:r>
        <w:rPr>
          <w:noProof/>
        </w:rPr>
        <w:drawing>
          <wp:inline distT="0" distB="0" distL="0" distR="0">
            <wp:extent cx="1950478" cy="2057267"/>
            <wp:effectExtent l="0" t="0" r="0" b="635"/>
            <wp:docPr id="1" name="圖片 1" descr="https://scontent.ftpe7-4.fna.fbcdn.net/v/t1.0-9/120663551_691363551501931_1446158811231060965_o.jpg?_nc_cat=101&amp;_nc_sid=730e14&amp;_nc_ohc=ZpDturU83L4AX8OvAQ9&amp;_nc_ht=scontent.ftpe7-4.fna&amp;oh=2cef38d2fe755f8aebb46d71e44662c9&amp;oe=5FADE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tpe7-4.fna.fbcdn.net/v/t1.0-9/120663551_691363551501931_1446158811231060965_o.jpg?_nc_cat=101&amp;_nc_sid=730e14&amp;_nc_ohc=ZpDturU83L4AX8OvAQ9&amp;_nc_ht=scontent.ftpe7-4.fna&amp;oh=2cef38d2fe755f8aebb46d71e44662c9&amp;oe=5FADE8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44" cy="206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1950326" cy="2056765"/>
            <wp:effectExtent l="0" t="0" r="0" b="635"/>
            <wp:docPr id="2" name="圖片 2" descr="https://scontent.ftpe7-2.fna.fbcdn.net/v/t1.0-9/120703757_691363544835265_5138048264124925496_o.jpg?_nc_cat=104&amp;_nc_sid=730e14&amp;_nc_ohc=APIa6phZrzQAX-RulMH&amp;_nc_ht=scontent.ftpe7-2.fna&amp;oh=84ad30c945bc690c96787a4fb16ac557&amp;oe=5FAC5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tpe7-2.fna.fbcdn.net/v/t1.0-9/120703757_691363544835265_5138048264124925496_o.jpg?_nc_cat=104&amp;_nc_sid=730e14&amp;_nc_ohc=APIa6phZrzQAX-RulMH&amp;_nc_ht=scontent.ftpe7-2.fna&amp;oh=84ad30c945bc690c96787a4fb16ac557&amp;oe=5FAC51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373" cy="206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1950327" cy="2056765"/>
            <wp:effectExtent l="0" t="0" r="0" b="635"/>
            <wp:docPr id="3" name="圖片 3" descr="https://scontent.ftpe7-4.fna.fbcdn.net/v/t1.0-9/120650127_691363578168595_362054072388078085_o.jpg?_nc_cat=109&amp;_nc_sid=730e14&amp;_nc_ohc=8oOPYWoKL6oAX9-k_6j&amp;_nc_ht=scontent.ftpe7-4.fna&amp;oh=ae0aff89e9a6c2b0ab2f5deb77b0cf57&amp;oe=5FAF4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tpe7-4.fna.fbcdn.net/v/t1.0-9/120650127_691363578168595_362054072388078085_o.jpg?_nc_cat=109&amp;_nc_sid=730e14&amp;_nc_ohc=8oOPYWoKL6oAX9-k_6j&amp;_nc_ht=scontent.ftpe7-4.fna&amp;oh=ae0aff89e9a6c2b0ab2f5deb77b0cf57&amp;oe=5FAF46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528" cy="206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0B43BB" w:rsidRDefault="000B43BB" w:rsidP="000B43BB">
      <w:pPr>
        <w:spacing w:line="360" w:lineRule="auto"/>
        <w:rPr>
          <w:b/>
        </w:rPr>
        <w:sectPr w:rsidR="000B43BB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F505E" w:rsidRPr="009E58E6" w:rsidRDefault="004F505E">
      <w:pPr>
        <w:rPr>
          <w:b/>
        </w:rPr>
      </w:pPr>
      <w:r w:rsidRPr="009E58E6">
        <w:rPr>
          <w:rFonts w:hint="eastAsia"/>
          <w:b/>
        </w:rPr>
        <w:lastRenderedPageBreak/>
        <w:t>捌、大會流程</w:t>
      </w:r>
    </w:p>
    <w:p w:rsidR="004F505E" w:rsidRDefault="004F505E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6"/>
        <w:gridCol w:w="1562"/>
        <w:gridCol w:w="1701"/>
        <w:gridCol w:w="3906"/>
      </w:tblGrid>
      <w:tr w:rsidR="0035496C" w:rsidTr="0064645E">
        <w:tc>
          <w:tcPr>
            <w:tcW w:w="706" w:type="dxa"/>
            <w:shd w:val="clear" w:color="auto" w:fill="D9E2F3" w:themeFill="accent5" w:themeFillTint="33"/>
          </w:tcPr>
          <w:p w:rsidR="0035496C" w:rsidRDefault="00845192" w:rsidP="002C7519">
            <w:pPr>
              <w:jc w:val="center"/>
            </w:pPr>
            <w:r>
              <w:rPr>
                <w:rFonts w:hint="eastAsia"/>
              </w:rPr>
              <w:t>主題</w:t>
            </w:r>
          </w:p>
        </w:tc>
        <w:tc>
          <w:tcPr>
            <w:tcW w:w="1562" w:type="dxa"/>
            <w:shd w:val="clear" w:color="auto" w:fill="D9E2F3" w:themeFill="accent5" w:themeFillTint="33"/>
          </w:tcPr>
          <w:p w:rsidR="0035496C" w:rsidRDefault="0035496C" w:rsidP="002C7519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35496C" w:rsidRDefault="00845192" w:rsidP="002C7519">
            <w:pPr>
              <w:jc w:val="center"/>
            </w:pPr>
            <w:r>
              <w:rPr>
                <w:rFonts w:hint="eastAsia"/>
              </w:rPr>
              <w:t>內容</w:t>
            </w:r>
          </w:p>
        </w:tc>
        <w:tc>
          <w:tcPr>
            <w:tcW w:w="3906" w:type="dxa"/>
            <w:shd w:val="clear" w:color="auto" w:fill="D9E2F3" w:themeFill="accent5" w:themeFillTint="33"/>
          </w:tcPr>
          <w:p w:rsidR="0035496C" w:rsidRDefault="002C7519" w:rsidP="002C7519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845192" w:rsidTr="00560AC1">
        <w:trPr>
          <w:trHeight w:val="420"/>
        </w:trPr>
        <w:tc>
          <w:tcPr>
            <w:tcW w:w="706" w:type="dxa"/>
            <w:vMerge w:val="restart"/>
            <w:shd w:val="clear" w:color="auto" w:fill="FFF2CC" w:themeFill="accent4" w:themeFillTint="33"/>
            <w:textDirection w:val="tbRlV"/>
            <w:vAlign w:val="center"/>
          </w:tcPr>
          <w:p w:rsidR="00845192" w:rsidRPr="009E58E6" w:rsidRDefault="006C020A" w:rsidP="0084519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聚焦大會</w:t>
            </w:r>
          </w:p>
        </w:tc>
        <w:tc>
          <w:tcPr>
            <w:tcW w:w="1562" w:type="dxa"/>
            <w:shd w:val="clear" w:color="auto" w:fill="FFF2CC" w:themeFill="accent4" w:themeFillTint="33"/>
          </w:tcPr>
          <w:p w:rsidR="00845192" w:rsidRDefault="00560AC1" w:rsidP="00560AC1">
            <w:r>
              <w:rPr>
                <w:rFonts w:hint="eastAsia"/>
              </w:rPr>
              <w:t>09</w:t>
            </w:r>
            <w:r>
              <w:t>:3</w:t>
            </w:r>
            <w:r>
              <w:rPr>
                <w:rFonts w:hint="eastAsia"/>
              </w:rPr>
              <w:t>0~</w:t>
            </w:r>
            <w:r>
              <w:t>10:00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845192" w:rsidRPr="009E58E6" w:rsidRDefault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906" w:type="dxa"/>
            <w:shd w:val="clear" w:color="auto" w:fill="FFF2CC" w:themeFill="accent4" w:themeFillTint="33"/>
          </w:tcPr>
          <w:p w:rsidR="00845192" w:rsidRPr="009E58E6" w:rsidRDefault="00845192">
            <w:pPr>
              <w:rPr>
                <w:rFonts w:ascii="標楷體" w:eastAsia="標楷體" w:hAnsi="標楷體"/>
              </w:rPr>
            </w:pPr>
          </w:p>
        </w:tc>
      </w:tr>
      <w:tr w:rsidR="00560AC1" w:rsidTr="00560AC1">
        <w:trPr>
          <w:trHeight w:val="450"/>
        </w:trPr>
        <w:tc>
          <w:tcPr>
            <w:tcW w:w="706" w:type="dxa"/>
            <w:vMerge/>
            <w:shd w:val="clear" w:color="auto" w:fill="FFF2CC" w:themeFill="accent4" w:themeFillTint="33"/>
            <w:textDirection w:val="tbRlV"/>
            <w:vAlign w:val="center"/>
          </w:tcPr>
          <w:p w:rsidR="00560AC1" w:rsidRDefault="00560AC1" w:rsidP="00560AC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shd w:val="clear" w:color="auto" w:fill="FFF2CC" w:themeFill="accent4" w:themeFillTint="33"/>
          </w:tcPr>
          <w:p w:rsidR="00560AC1" w:rsidRDefault="00560AC1" w:rsidP="00560AC1">
            <w:r>
              <w:rPr>
                <w:rFonts w:hint="eastAsia"/>
              </w:rPr>
              <w:t>10:00~</w:t>
            </w:r>
            <w:r>
              <w:t>10:15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 w:rsidRPr="009E58E6">
              <w:rPr>
                <w:rFonts w:ascii="標楷體" w:eastAsia="標楷體" w:hAnsi="標楷體" w:hint="eastAsia"/>
              </w:rPr>
              <w:t>介紹來賓</w:t>
            </w:r>
          </w:p>
        </w:tc>
        <w:tc>
          <w:tcPr>
            <w:tcW w:w="3906" w:type="dxa"/>
            <w:shd w:val="clear" w:color="auto" w:fill="FFF2CC" w:themeFill="accent4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 w:rsidRPr="009E58E6">
              <w:rPr>
                <w:rFonts w:ascii="標楷體" w:eastAsia="標楷體" w:hAnsi="標楷體" w:hint="eastAsia"/>
              </w:rPr>
              <w:t>計畫主持人</w:t>
            </w:r>
          </w:p>
        </w:tc>
      </w:tr>
      <w:tr w:rsidR="00560AC1" w:rsidTr="0064645E">
        <w:tc>
          <w:tcPr>
            <w:tcW w:w="706" w:type="dxa"/>
            <w:vMerge/>
            <w:shd w:val="clear" w:color="auto" w:fill="FFF2CC" w:themeFill="accent4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shd w:val="clear" w:color="auto" w:fill="FFF2CC" w:themeFill="accent4" w:themeFillTint="33"/>
          </w:tcPr>
          <w:p w:rsidR="00560AC1" w:rsidRDefault="00560AC1" w:rsidP="00560AC1">
            <w:r>
              <w:rPr>
                <w:rFonts w:hint="eastAsia"/>
              </w:rPr>
              <w:t>10:</w:t>
            </w:r>
            <w:r>
              <w:t>15~10:30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開幕與致詞</w:t>
            </w:r>
          </w:p>
        </w:tc>
        <w:tc>
          <w:tcPr>
            <w:tcW w:w="3906" w:type="dxa"/>
            <w:shd w:val="clear" w:color="auto" w:fill="FFF2CC" w:themeFill="accent4" w:themeFillTint="33"/>
          </w:tcPr>
          <w:p w:rsidR="00560AC1" w:rsidRDefault="00560AC1" w:rsidP="00560AC1">
            <w:pPr>
              <w:rPr>
                <w:rFonts w:ascii="標楷體" w:eastAsia="標楷體" w:hAnsi="標楷體"/>
              </w:rPr>
            </w:pPr>
            <w:r w:rsidRPr="009E58E6">
              <w:rPr>
                <w:rFonts w:ascii="標楷體" w:eastAsia="標楷體" w:hAnsi="標楷體" w:hint="eastAsia"/>
              </w:rPr>
              <w:t>語推辦公室</w:t>
            </w:r>
          </w:p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</w:t>
            </w:r>
            <w:r w:rsidRPr="009E58E6">
              <w:rPr>
                <w:rFonts w:ascii="標楷體" w:eastAsia="標楷體" w:hAnsi="標楷體" w:hint="eastAsia"/>
              </w:rPr>
              <w:t>原民會、原行局長官</w:t>
            </w:r>
            <w:r>
              <w:rPr>
                <w:rFonts w:ascii="標楷體" w:eastAsia="標楷體" w:hAnsi="標楷體" w:hint="eastAsia"/>
              </w:rPr>
              <w:t>致詞</w:t>
            </w:r>
          </w:p>
        </w:tc>
      </w:tr>
      <w:tr w:rsidR="00560AC1" w:rsidTr="0064645E">
        <w:trPr>
          <w:trHeight w:val="1247"/>
        </w:trPr>
        <w:tc>
          <w:tcPr>
            <w:tcW w:w="706" w:type="dxa"/>
            <w:vMerge/>
            <w:shd w:val="clear" w:color="auto" w:fill="FFF2CC" w:themeFill="accent4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shd w:val="clear" w:color="auto" w:fill="FFF2CC" w:themeFill="accent4" w:themeFillTint="33"/>
          </w:tcPr>
          <w:p w:rsidR="00560AC1" w:rsidRDefault="00560AC1" w:rsidP="00560AC1">
            <w:r>
              <w:rPr>
                <w:rFonts w:hint="eastAsia"/>
              </w:rPr>
              <w:t>10:30~11:</w:t>
            </w: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 w:rsidRPr="009E58E6">
              <w:rPr>
                <w:rFonts w:ascii="標楷體" w:eastAsia="標楷體" w:hAnsi="標楷體" w:hint="eastAsia"/>
              </w:rPr>
              <w:t>專題演講</w:t>
            </w:r>
          </w:p>
        </w:tc>
        <w:tc>
          <w:tcPr>
            <w:tcW w:w="3906" w:type="dxa"/>
            <w:shd w:val="clear" w:color="auto" w:fill="FFF2CC" w:themeFill="accent4" w:themeFillTint="33"/>
          </w:tcPr>
          <w:p w:rsidR="00560AC1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邀請兩位各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0分鐘</w:t>
            </w:r>
          </w:p>
          <w:p w:rsidR="00560AC1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E4E42">
              <w:rPr>
                <w:rFonts w:ascii="標楷體" w:eastAsia="標楷體" w:hAnsi="標楷體" w:hint="eastAsia"/>
              </w:rPr>
              <w:t xml:space="preserve">政治大學教授 </w:t>
            </w:r>
            <w:r>
              <w:rPr>
                <w:rFonts w:ascii="標楷體" w:eastAsia="標楷體" w:hAnsi="標楷體" w:hint="eastAsia"/>
              </w:rPr>
              <w:t>黃季平：</w:t>
            </w:r>
          </w:p>
          <w:p w:rsidR="00560AC1" w:rsidRDefault="00560AC1" w:rsidP="00560AC1">
            <w:pPr>
              <w:ind w:leftChars="73" w:left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「族語政策的核心精神」</w:t>
            </w:r>
          </w:p>
          <w:p w:rsidR="00560AC1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DE4E42">
              <w:rPr>
                <w:rFonts w:ascii="標楷體" w:eastAsia="標楷體" w:hAnsi="標楷體" w:hint="eastAsia"/>
              </w:rPr>
              <w:t xml:space="preserve">泰雅語聖經翻譯委員 </w:t>
            </w:r>
            <w:r>
              <w:rPr>
                <w:rFonts w:ascii="標楷體" w:eastAsia="標楷體" w:hAnsi="標楷體" w:hint="eastAsia"/>
              </w:rPr>
              <w:t>陳和平：</w:t>
            </w:r>
          </w:p>
          <w:p w:rsidR="00560AC1" w:rsidRPr="009E58E6" w:rsidRDefault="00560AC1" w:rsidP="00560AC1">
            <w:pPr>
              <w:ind w:leftChars="73" w:left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「聖經翻譯70年」</w:t>
            </w:r>
          </w:p>
        </w:tc>
      </w:tr>
      <w:tr w:rsidR="00560AC1" w:rsidTr="0064645E">
        <w:tc>
          <w:tcPr>
            <w:tcW w:w="706" w:type="dxa"/>
            <w:vMerge/>
            <w:shd w:val="clear" w:color="auto" w:fill="FFF2CC" w:themeFill="accent4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shd w:val="clear" w:color="auto" w:fill="FFF2CC" w:themeFill="accent4" w:themeFillTint="33"/>
          </w:tcPr>
          <w:p w:rsidR="00560AC1" w:rsidRDefault="00560AC1" w:rsidP="00560AC1">
            <w:r>
              <w:rPr>
                <w:rFonts w:hint="eastAsia"/>
              </w:rPr>
              <w:t>11:</w:t>
            </w:r>
            <w:r>
              <w:t>5</w:t>
            </w:r>
            <w:r>
              <w:rPr>
                <w:rFonts w:hint="eastAsia"/>
              </w:rPr>
              <w:t>0~12:00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</w:t>
            </w:r>
          </w:p>
        </w:tc>
        <w:tc>
          <w:tcPr>
            <w:tcW w:w="3906" w:type="dxa"/>
            <w:shd w:val="clear" w:color="auto" w:fill="FFF2CC" w:themeFill="accent4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 w:rsidRPr="00EB2D09">
              <w:rPr>
                <w:rFonts w:ascii="標楷體" w:eastAsia="標楷體" w:hAnsi="標楷體" w:hint="eastAsia"/>
              </w:rPr>
              <w:t>「族語生活」與「教育認證」兩大方向</w:t>
            </w:r>
            <w:r>
              <w:rPr>
                <w:rFonts w:ascii="標楷體" w:eastAsia="標楷體" w:hAnsi="標楷體" w:hint="eastAsia"/>
              </w:rPr>
              <w:t>進行分組，推舉組長，並前往各別教室。</w:t>
            </w:r>
          </w:p>
        </w:tc>
      </w:tr>
      <w:tr w:rsidR="00560AC1" w:rsidTr="0064645E">
        <w:tc>
          <w:tcPr>
            <w:tcW w:w="706" w:type="dxa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</w:tcPr>
          <w:p w:rsidR="00560AC1" w:rsidRDefault="00560AC1" w:rsidP="00560AC1">
            <w:r>
              <w:rPr>
                <w:rFonts w:hint="eastAsia"/>
              </w:rPr>
              <w:t>12:00~13:00</w:t>
            </w:r>
          </w:p>
        </w:tc>
        <w:tc>
          <w:tcPr>
            <w:tcW w:w="1701" w:type="dxa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 w:rsidRPr="009E58E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906" w:type="dxa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</w:p>
        </w:tc>
      </w:tr>
      <w:tr w:rsidR="00560AC1" w:rsidTr="000C65A0">
        <w:trPr>
          <w:trHeight w:val="1188"/>
        </w:trPr>
        <w:tc>
          <w:tcPr>
            <w:tcW w:w="706" w:type="dxa"/>
            <w:vMerge w:val="restart"/>
            <w:shd w:val="clear" w:color="auto" w:fill="FBE4D5" w:themeFill="accent2" w:themeFillTint="33"/>
            <w:textDirection w:val="tbRlV"/>
            <w:vAlign w:val="center"/>
          </w:tcPr>
          <w:p w:rsidR="00560AC1" w:rsidRPr="009E58E6" w:rsidRDefault="00560AC1" w:rsidP="00560AC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E58E6">
              <w:rPr>
                <w:rFonts w:ascii="標楷體" w:eastAsia="標楷體" w:hAnsi="標楷體" w:hint="eastAsia"/>
              </w:rPr>
              <w:t>策略共識</w:t>
            </w:r>
            <w:r>
              <w:rPr>
                <w:rFonts w:ascii="標楷體" w:eastAsia="標楷體" w:hAnsi="標楷體" w:hint="eastAsia"/>
              </w:rPr>
              <w:t>會議</w:t>
            </w:r>
          </w:p>
        </w:tc>
        <w:tc>
          <w:tcPr>
            <w:tcW w:w="1562" w:type="dxa"/>
            <w:vMerge w:val="restart"/>
            <w:shd w:val="clear" w:color="auto" w:fill="FBE4D5" w:themeFill="accent2" w:themeFillTint="33"/>
          </w:tcPr>
          <w:p w:rsidR="00560AC1" w:rsidRDefault="00560AC1" w:rsidP="00560AC1">
            <w:r>
              <w:rPr>
                <w:rFonts w:hint="eastAsia"/>
              </w:rPr>
              <w:t>13:00~14:</w:t>
            </w: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BE4D5" w:themeFill="accent2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議題導引</w:t>
            </w:r>
          </w:p>
        </w:tc>
        <w:tc>
          <w:tcPr>
            <w:tcW w:w="3906" w:type="dxa"/>
            <w:shd w:val="clear" w:color="auto" w:fill="FBE4D5" w:themeFill="accent2" w:themeFillTint="33"/>
          </w:tcPr>
          <w:p w:rsidR="00560AC1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教室A</w:t>
            </w:r>
            <w:r w:rsidRPr="00EB2D09">
              <w:rPr>
                <w:rFonts w:ascii="標楷體" w:eastAsia="標楷體" w:hAnsi="標楷體" w:hint="eastAsia"/>
              </w:rPr>
              <w:t>「族語生活」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560AC1" w:rsidRDefault="00560AC1" w:rsidP="00560AC1">
            <w:pPr>
              <w:ind w:leftChars="191" w:left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阿美語推組織</w:t>
            </w:r>
            <w:r w:rsidRPr="00EC1D2B">
              <w:rPr>
                <w:rFonts w:ascii="標楷體" w:eastAsia="標楷體" w:hAnsi="標楷體"/>
              </w:rPr>
              <w:t>Omah</w:t>
            </w:r>
            <w:r>
              <w:rPr>
                <w:rFonts w:ascii="標楷體" w:eastAsia="標楷體" w:hAnsi="標楷體" w:hint="eastAsia"/>
              </w:rPr>
              <w:t>專員</w:t>
            </w:r>
          </w:p>
          <w:p w:rsidR="00560AC1" w:rsidRPr="009E58E6" w:rsidRDefault="00AB284C" w:rsidP="00560AC1">
            <w:pPr>
              <w:ind w:leftChars="191" w:left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文化教育 </w:t>
            </w:r>
            <w:r w:rsidR="00560AC1">
              <w:rPr>
                <w:rFonts w:ascii="標楷體" w:eastAsia="標楷體" w:hAnsi="標楷體" w:hint="eastAsia"/>
              </w:rPr>
              <w:t>陳香英</w:t>
            </w:r>
            <w:r w:rsidR="00DE4E42">
              <w:rPr>
                <w:rFonts w:ascii="標楷體" w:eastAsia="標楷體" w:hAnsi="標楷體" w:hint="eastAsia"/>
              </w:rPr>
              <w:t xml:space="preserve"> </w:t>
            </w:r>
            <w:r w:rsidR="00560AC1">
              <w:rPr>
                <w:rFonts w:ascii="標楷體" w:eastAsia="標楷體" w:hAnsi="標楷體" w:hint="eastAsia"/>
              </w:rPr>
              <w:t>校長</w:t>
            </w:r>
          </w:p>
        </w:tc>
      </w:tr>
      <w:tr w:rsidR="00560AC1" w:rsidTr="000C65A0">
        <w:trPr>
          <w:trHeight w:val="1232"/>
        </w:trPr>
        <w:tc>
          <w:tcPr>
            <w:tcW w:w="706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560AC1" w:rsidRPr="009E58E6" w:rsidRDefault="00560AC1" w:rsidP="00560AC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shd w:val="clear" w:color="auto" w:fill="FBE4D5" w:themeFill="accent2" w:themeFillTint="33"/>
          </w:tcPr>
          <w:p w:rsidR="00560AC1" w:rsidRDefault="00560AC1" w:rsidP="00560AC1"/>
        </w:tc>
        <w:tc>
          <w:tcPr>
            <w:tcW w:w="1701" w:type="dxa"/>
            <w:vMerge/>
            <w:shd w:val="clear" w:color="auto" w:fill="FBE4D5" w:themeFill="accent2" w:themeFillTint="33"/>
          </w:tcPr>
          <w:p w:rsidR="00560AC1" w:rsidRDefault="00560AC1" w:rsidP="00560AC1">
            <w:pPr>
              <w:rPr>
                <w:rFonts w:ascii="標楷體" w:eastAsia="標楷體" w:hAnsi="標楷體"/>
              </w:rPr>
            </w:pPr>
          </w:p>
        </w:tc>
        <w:tc>
          <w:tcPr>
            <w:tcW w:w="3906" w:type="dxa"/>
            <w:shd w:val="clear" w:color="auto" w:fill="FBE4D5" w:themeFill="accent2" w:themeFillTint="33"/>
          </w:tcPr>
          <w:p w:rsidR="00560AC1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教室B</w:t>
            </w:r>
            <w:r w:rsidRPr="00EB2D09">
              <w:rPr>
                <w:rFonts w:ascii="標楷體" w:eastAsia="標楷體" w:hAnsi="標楷體" w:hint="eastAsia"/>
              </w:rPr>
              <w:t>「教育認證」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560AC1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澤敖利代表 劉曦先生</w:t>
            </w:r>
          </w:p>
          <w:p w:rsidR="00560AC1" w:rsidRPr="00EB2D09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原視族語主播Tasaw老師</w:t>
            </w:r>
          </w:p>
        </w:tc>
      </w:tr>
      <w:tr w:rsidR="00560AC1" w:rsidTr="00A14954">
        <w:trPr>
          <w:trHeight w:val="603"/>
        </w:trPr>
        <w:tc>
          <w:tcPr>
            <w:tcW w:w="706" w:type="dxa"/>
            <w:vMerge/>
            <w:shd w:val="clear" w:color="auto" w:fill="FBE4D5" w:themeFill="accent2" w:themeFillTint="33"/>
          </w:tcPr>
          <w:p w:rsidR="00560AC1" w:rsidRDefault="00560AC1" w:rsidP="00560AC1"/>
        </w:tc>
        <w:tc>
          <w:tcPr>
            <w:tcW w:w="1562" w:type="dxa"/>
            <w:shd w:val="clear" w:color="auto" w:fill="FBE4D5" w:themeFill="accent2" w:themeFillTint="33"/>
          </w:tcPr>
          <w:p w:rsidR="00560AC1" w:rsidRDefault="00560AC1" w:rsidP="00560AC1">
            <w:r w:rsidRPr="00D47B23">
              <w:t>1</w:t>
            </w:r>
            <w:r>
              <w:t>4</w:t>
            </w:r>
            <w:r w:rsidRPr="00D47B23">
              <w:t>:</w:t>
            </w:r>
            <w:r>
              <w:t>1</w:t>
            </w:r>
            <w:r w:rsidRPr="00D47B23">
              <w:t>0</w:t>
            </w:r>
            <w:r>
              <w:rPr>
                <w:rFonts w:hint="eastAsia"/>
              </w:rPr>
              <w:t>~</w:t>
            </w:r>
            <w:r w:rsidRPr="00D47B23">
              <w:t>1</w:t>
            </w:r>
            <w:r>
              <w:t>4</w:t>
            </w:r>
            <w:r w:rsidRPr="00D47B23">
              <w:t>:</w:t>
            </w:r>
            <w:r>
              <w:t>5</w:t>
            </w:r>
            <w:r w:rsidRPr="00D47B23">
              <w:t>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討論工作坊</w:t>
            </w:r>
          </w:p>
        </w:tc>
        <w:tc>
          <w:tcPr>
            <w:tcW w:w="3906" w:type="dxa"/>
            <w:shd w:val="clear" w:color="auto" w:fill="FBE4D5" w:themeFill="accent2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課題挖掘</w:t>
            </w:r>
          </w:p>
        </w:tc>
      </w:tr>
      <w:tr w:rsidR="00560AC1" w:rsidTr="000C65A0">
        <w:trPr>
          <w:trHeight w:val="395"/>
        </w:trPr>
        <w:tc>
          <w:tcPr>
            <w:tcW w:w="706" w:type="dxa"/>
            <w:vMerge/>
            <w:shd w:val="clear" w:color="auto" w:fill="FBE4D5" w:themeFill="accent2" w:themeFillTint="33"/>
          </w:tcPr>
          <w:p w:rsidR="00560AC1" w:rsidRDefault="00560AC1" w:rsidP="00560AC1"/>
        </w:tc>
        <w:tc>
          <w:tcPr>
            <w:tcW w:w="1562" w:type="dxa"/>
            <w:shd w:val="clear" w:color="auto" w:fill="FBE4D5" w:themeFill="accent2" w:themeFillTint="33"/>
          </w:tcPr>
          <w:p w:rsidR="00560AC1" w:rsidRDefault="00560AC1" w:rsidP="00560AC1">
            <w:r w:rsidRPr="00D47B23">
              <w:t>1</w:t>
            </w:r>
            <w:r>
              <w:t>4</w:t>
            </w:r>
            <w:r w:rsidRPr="00D47B23">
              <w:t>:</w:t>
            </w:r>
            <w:r>
              <w:t>5</w:t>
            </w:r>
            <w:r w:rsidRPr="00D47B23">
              <w:t>0</w:t>
            </w:r>
            <w:r>
              <w:rPr>
                <w:rFonts w:hint="eastAsia"/>
              </w:rPr>
              <w:t>~</w:t>
            </w:r>
            <w:r w:rsidRPr="00D47B23">
              <w:t>1</w:t>
            </w:r>
            <w:r>
              <w:t>5</w:t>
            </w:r>
            <w:r w:rsidRPr="00D47B23">
              <w:t>:</w:t>
            </w:r>
            <w:r>
              <w:t>00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3906" w:type="dxa"/>
            <w:shd w:val="clear" w:color="auto" w:fill="FBE4D5" w:themeFill="accent2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</w:p>
        </w:tc>
      </w:tr>
      <w:tr w:rsidR="00560AC1" w:rsidTr="00A14954">
        <w:trPr>
          <w:trHeight w:val="535"/>
        </w:trPr>
        <w:tc>
          <w:tcPr>
            <w:tcW w:w="706" w:type="dxa"/>
            <w:vMerge/>
            <w:shd w:val="clear" w:color="auto" w:fill="FBE4D5" w:themeFill="accent2" w:themeFillTint="33"/>
          </w:tcPr>
          <w:p w:rsidR="00560AC1" w:rsidRDefault="00560AC1" w:rsidP="00560AC1"/>
        </w:tc>
        <w:tc>
          <w:tcPr>
            <w:tcW w:w="1562" w:type="dxa"/>
            <w:shd w:val="clear" w:color="auto" w:fill="FBE4D5" w:themeFill="accent2" w:themeFillTint="33"/>
          </w:tcPr>
          <w:p w:rsidR="00560AC1" w:rsidRDefault="00560AC1" w:rsidP="00560AC1">
            <w:r w:rsidRPr="00D47B23">
              <w:t>1</w:t>
            </w:r>
            <w:r>
              <w:t>5</w:t>
            </w:r>
            <w:r w:rsidRPr="00D47B23">
              <w:t>:</w:t>
            </w:r>
            <w:r>
              <w:t>0</w:t>
            </w:r>
            <w:r w:rsidRPr="00D47B23">
              <w:t>0</w:t>
            </w:r>
            <w:r>
              <w:rPr>
                <w:rFonts w:hint="eastAsia"/>
              </w:rPr>
              <w:t>~</w:t>
            </w:r>
            <w:r w:rsidRPr="00D47B23">
              <w:t>1</w:t>
            </w:r>
            <w:r>
              <w:t>5</w:t>
            </w:r>
            <w:r w:rsidRPr="00D47B23">
              <w:t>:</w:t>
            </w:r>
            <w:r>
              <w:t>4</w:t>
            </w:r>
            <w:r w:rsidRPr="00D47B23">
              <w:t>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討論工作坊</w:t>
            </w:r>
          </w:p>
        </w:tc>
        <w:tc>
          <w:tcPr>
            <w:tcW w:w="3906" w:type="dxa"/>
            <w:shd w:val="clear" w:color="auto" w:fill="FBE4D5" w:themeFill="accent2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策略聚焦</w:t>
            </w:r>
          </w:p>
        </w:tc>
      </w:tr>
      <w:tr w:rsidR="00560AC1" w:rsidTr="0064645E">
        <w:tc>
          <w:tcPr>
            <w:tcW w:w="706" w:type="dxa"/>
            <w:vMerge/>
            <w:shd w:val="clear" w:color="auto" w:fill="FBE4D5" w:themeFill="accent2" w:themeFillTint="33"/>
          </w:tcPr>
          <w:p w:rsidR="00560AC1" w:rsidRDefault="00560AC1" w:rsidP="00560AC1"/>
        </w:tc>
        <w:tc>
          <w:tcPr>
            <w:tcW w:w="1562" w:type="dxa"/>
            <w:shd w:val="clear" w:color="auto" w:fill="auto"/>
          </w:tcPr>
          <w:p w:rsidR="00560AC1" w:rsidRPr="00D47B23" w:rsidRDefault="00560AC1" w:rsidP="00560AC1">
            <w:r w:rsidRPr="00D47B23">
              <w:t>1</w:t>
            </w:r>
            <w:r>
              <w:t>5</w:t>
            </w:r>
            <w:r w:rsidRPr="00D47B23">
              <w:t>:</w:t>
            </w:r>
            <w:r>
              <w:t>4</w:t>
            </w:r>
            <w:r w:rsidRPr="00D47B23">
              <w:t>0</w:t>
            </w:r>
            <w:r>
              <w:rPr>
                <w:rFonts w:hint="eastAsia"/>
              </w:rPr>
              <w:t>~</w:t>
            </w:r>
            <w:r w:rsidRPr="00D47B23">
              <w:t xml:space="preserve"> 1</w:t>
            </w:r>
            <w:r>
              <w:t>6</w:t>
            </w:r>
            <w:r w:rsidRPr="00D47B23">
              <w:t>:</w:t>
            </w:r>
            <w:r>
              <w:t>0</w:t>
            </w:r>
            <w:r w:rsidRPr="00D47B23">
              <w:t>0</w:t>
            </w:r>
          </w:p>
        </w:tc>
        <w:tc>
          <w:tcPr>
            <w:tcW w:w="1701" w:type="dxa"/>
            <w:shd w:val="clear" w:color="auto" w:fill="auto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茶點交流</w:t>
            </w:r>
          </w:p>
        </w:tc>
        <w:tc>
          <w:tcPr>
            <w:tcW w:w="3906" w:type="dxa"/>
            <w:shd w:val="clear" w:color="auto" w:fill="auto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集合與交流</w:t>
            </w:r>
          </w:p>
        </w:tc>
      </w:tr>
      <w:tr w:rsidR="00560AC1" w:rsidTr="000C65A0">
        <w:trPr>
          <w:trHeight w:val="498"/>
        </w:trPr>
        <w:tc>
          <w:tcPr>
            <w:tcW w:w="706" w:type="dxa"/>
            <w:vMerge/>
            <w:shd w:val="clear" w:color="auto" w:fill="FBE4D5" w:themeFill="accent2" w:themeFillTint="33"/>
          </w:tcPr>
          <w:p w:rsidR="00560AC1" w:rsidRDefault="00560AC1" w:rsidP="00560AC1"/>
        </w:tc>
        <w:tc>
          <w:tcPr>
            <w:tcW w:w="1562" w:type="dxa"/>
            <w:shd w:val="clear" w:color="auto" w:fill="FBE4D5" w:themeFill="accent2" w:themeFillTint="33"/>
          </w:tcPr>
          <w:p w:rsidR="00560AC1" w:rsidRPr="00D47B23" w:rsidRDefault="00560AC1" w:rsidP="00560AC1">
            <w:r w:rsidRPr="00D47B23">
              <w:t>1</w:t>
            </w:r>
            <w:r>
              <w:t>6</w:t>
            </w:r>
            <w:r w:rsidRPr="00D47B23">
              <w:t>:</w:t>
            </w:r>
            <w:r>
              <w:t>0</w:t>
            </w:r>
            <w:r w:rsidRPr="00D47B23">
              <w:t>0</w:t>
            </w:r>
            <w:r>
              <w:rPr>
                <w:rFonts w:hint="eastAsia"/>
              </w:rPr>
              <w:t>~</w:t>
            </w:r>
            <w:r w:rsidRPr="00D47B23">
              <w:t xml:space="preserve"> 1</w:t>
            </w:r>
            <w:r>
              <w:t>6</w:t>
            </w:r>
            <w:r w:rsidRPr="00D47B23">
              <w:t>:</w:t>
            </w:r>
            <w:r>
              <w:t>2</w:t>
            </w:r>
            <w:r w:rsidRPr="00D47B23">
              <w:t>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</w:t>
            </w:r>
            <w:r w:rsidRPr="009E58E6">
              <w:rPr>
                <w:rFonts w:ascii="標楷體" w:eastAsia="標楷體" w:hAnsi="標楷體" w:hint="eastAsia"/>
              </w:rPr>
              <w:t>報告</w:t>
            </w:r>
          </w:p>
        </w:tc>
        <w:tc>
          <w:tcPr>
            <w:tcW w:w="3906" w:type="dxa"/>
            <w:shd w:val="clear" w:color="auto" w:fill="FBE4D5" w:themeFill="accent2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 w:rsidRPr="009E58E6">
              <w:rPr>
                <w:rFonts w:ascii="標楷體" w:eastAsia="標楷體" w:hAnsi="標楷體" w:hint="eastAsia"/>
              </w:rPr>
              <w:t>語推辦公室</w:t>
            </w:r>
            <w:r>
              <w:rPr>
                <w:rFonts w:ascii="標楷體" w:eastAsia="標楷體" w:hAnsi="標楷體" w:hint="eastAsia"/>
              </w:rPr>
              <w:t>報告</w:t>
            </w:r>
          </w:p>
        </w:tc>
      </w:tr>
      <w:tr w:rsidR="00560AC1" w:rsidTr="000C65A0">
        <w:trPr>
          <w:trHeight w:val="434"/>
        </w:trPr>
        <w:tc>
          <w:tcPr>
            <w:tcW w:w="706" w:type="dxa"/>
            <w:vMerge/>
            <w:shd w:val="clear" w:color="auto" w:fill="FBE4D5" w:themeFill="accent2" w:themeFillTint="33"/>
          </w:tcPr>
          <w:p w:rsidR="00560AC1" w:rsidRDefault="00560AC1" w:rsidP="00560AC1"/>
        </w:tc>
        <w:tc>
          <w:tcPr>
            <w:tcW w:w="1562" w:type="dxa"/>
            <w:shd w:val="clear" w:color="auto" w:fill="FBE4D5" w:themeFill="accent2" w:themeFillTint="33"/>
          </w:tcPr>
          <w:p w:rsidR="00560AC1" w:rsidRPr="00D47B23" w:rsidRDefault="00560AC1" w:rsidP="00560AC1"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:</w:t>
            </w:r>
            <w:r>
              <w:t>2</w:t>
            </w:r>
            <w:r>
              <w:rPr>
                <w:rFonts w:hint="eastAsia"/>
              </w:rPr>
              <w:t>0~1</w:t>
            </w:r>
            <w:r>
              <w:t>6</w:t>
            </w:r>
            <w:r>
              <w:rPr>
                <w:rFonts w:hint="eastAsia"/>
              </w:rPr>
              <w:t>:</w:t>
            </w:r>
            <w: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906" w:type="dxa"/>
            <w:shd w:val="clear" w:color="auto" w:fill="FBE4D5" w:themeFill="accent2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 w:rsidRPr="009E58E6">
              <w:rPr>
                <w:rFonts w:ascii="標楷體" w:eastAsia="標楷體" w:hAnsi="標楷體" w:hint="eastAsia"/>
              </w:rPr>
              <w:t>計畫主持人</w:t>
            </w:r>
            <w:r>
              <w:rPr>
                <w:rFonts w:ascii="標楷體" w:eastAsia="標楷體" w:hAnsi="標楷體" w:hint="eastAsia"/>
              </w:rPr>
              <w:t>主持</w:t>
            </w:r>
          </w:p>
        </w:tc>
      </w:tr>
      <w:tr w:rsidR="00560AC1" w:rsidTr="000C65A0">
        <w:trPr>
          <w:trHeight w:val="541"/>
        </w:trPr>
        <w:tc>
          <w:tcPr>
            <w:tcW w:w="706" w:type="dxa"/>
            <w:vMerge/>
            <w:shd w:val="clear" w:color="auto" w:fill="FBE4D5" w:themeFill="accent2" w:themeFillTint="33"/>
          </w:tcPr>
          <w:p w:rsidR="00560AC1" w:rsidRDefault="00560AC1" w:rsidP="00560AC1"/>
        </w:tc>
        <w:tc>
          <w:tcPr>
            <w:tcW w:w="1562" w:type="dxa"/>
            <w:shd w:val="clear" w:color="auto" w:fill="FBE4D5" w:themeFill="accent2" w:themeFillTint="33"/>
          </w:tcPr>
          <w:p w:rsidR="00560AC1" w:rsidRPr="00D47B23" w:rsidRDefault="00560AC1" w:rsidP="00560AC1">
            <w:r w:rsidRPr="00D47B23">
              <w:t>1</w:t>
            </w:r>
            <w:r>
              <w:t>6</w:t>
            </w:r>
            <w:r w:rsidRPr="00D47B23">
              <w:t>:</w:t>
            </w:r>
            <w:r>
              <w:t>4</w:t>
            </w:r>
            <w:r w:rsidRPr="00D47B23">
              <w:t>0</w:t>
            </w:r>
            <w:r>
              <w:rPr>
                <w:rFonts w:hint="eastAsia"/>
              </w:rPr>
              <w:t>~</w:t>
            </w:r>
            <w:r w:rsidRPr="00D47B23">
              <w:t>1</w:t>
            </w:r>
            <w:r>
              <w:t>7</w:t>
            </w:r>
            <w:r w:rsidRPr="00D47B23">
              <w:t>:</w:t>
            </w:r>
            <w:r>
              <w:t>0</w:t>
            </w:r>
            <w:r w:rsidRPr="00D47B23">
              <w:t>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 w:rsidRPr="009E58E6">
              <w:rPr>
                <w:rFonts w:ascii="標楷體" w:eastAsia="標楷體" w:hAnsi="標楷體" w:hint="eastAsia"/>
              </w:rPr>
              <w:t>大合照</w:t>
            </w:r>
          </w:p>
        </w:tc>
        <w:tc>
          <w:tcPr>
            <w:tcW w:w="3906" w:type="dxa"/>
            <w:shd w:val="clear" w:color="auto" w:fill="FBE4D5" w:themeFill="accent2" w:themeFillTint="33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 w:rsidRPr="009E58E6">
              <w:rPr>
                <w:rFonts w:ascii="標楷體" w:eastAsia="標楷體" w:hAnsi="標楷體" w:hint="eastAsia"/>
              </w:rPr>
              <w:t>語推辦公室</w:t>
            </w:r>
          </w:p>
        </w:tc>
      </w:tr>
      <w:tr w:rsidR="00560AC1" w:rsidTr="0064645E">
        <w:tc>
          <w:tcPr>
            <w:tcW w:w="706" w:type="dxa"/>
          </w:tcPr>
          <w:p w:rsidR="00560AC1" w:rsidRDefault="00560AC1" w:rsidP="00560AC1"/>
        </w:tc>
        <w:tc>
          <w:tcPr>
            <w:tcW w:w="1562" w:type="dxa"/>
          </w:tcPr>
          <w:p w:rsidR="00560AC1" w:rsidRPr="00D47B23" w:rsidRDefault="00560AC1" w:rsidP="00560AC1">
            <w:r w:rsidRPr="00D47B23">
              <w:t>1</w:t>
            </w:r>
            <w:r>
              <w:t>7</w:t>
            </w:r>
            <w:r w:rsidRPr="00D47B23">
              <w:t>:</w:t>
            </w:r>
            <w:r>
              <w:t>0</w:t>
            </w:r>
            <w:r w:rsidRPr="00D47B23">
              <w:t>0</w:t>
            </w:r>
            <w:r>
              <w:rPr>
                <w:rFonts w:hint="eastAsia"/>
              </w:rPr>
              <w:t>~</w:t>
            </w:r>
          </w:p>
        </w:tc>
        <w:tc>
          <w:tcPr>
            <w:tcW w:w="1701" w:type="dxa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  <w:r w:rsidRPr="009E58E6">
              <w:rPr>
                <w:rFonts w:ascii="標楷體" w:eastAsia="標楷體" w:hAnsi="標楷體" w:hint="eastAsia"/>
              </w:rPr>
              <w:t>活動結束</w:t>
            </w:r>
          </w:p>
        </w:tc>
        <w:tc>
          <w:tcPr>
            <w:tcW w:w="3906" w:type="dxa"/>
          </w:tcPr>
          <w:p w:rsidR="00560AC1" w:rsidRPr="009E58E6" w:rsidRDefault="00560AC1" w:rsidP="00560AC1">
            <w:pPr>
              <w:rPr>
                <w:rFonts w:ascii="標楷體" w:eastAsia="標楷體" w:hAnsi="標楷體"/>
              </w:rPr>
            </w:pPr>
          </w:p>
        </w:tc>
      </w:tr>
    </w:tbl>
    <w:p w:rsidR="0035496C" w:rsidRDefault="0035496C"/>
    <w:p w:rsidR="00E871BE" w:rsidRDefault="00E871BE">
      <w:pPr>
        <w:rPr>
          <w:b/>
        </w:rPr>
        <w:sectPr w:rsidR="00E871BE" w:rsidSect="0064645E">
          <w:pgSz w:w="11906" w:h="16838"/>
          <w:pgMar w:top="1440" w:right="1797" w:bottom="1440" w:left="1797" w:header="851" w:footer="992" w:gutter="0"/>
          <w:cols w:space="425"/>
          <w:docGrid w:type="linesAndChars" w:linePitch="360"/>
        </w:sectPr>
      </w:pPr>
    </w:p>
    <w:p w:rsidR="0035496C" w:rsidRPr="009E58E6" w:rsidRDefault="000C6B28">
      <w:pPr>
        <w:rPr>
          <w:b/>
        </w:rPr>
      </w:pPr>
      <w:r w:rsidRPr="009E58E6">
        <w:rPr>
          <w:rFonts w:hint="eastAsia"/>
          <w:b/>
        </w:rPr>
        <w:lastRenderedPageBreak/>
        <w:t>玖、</w:t>
      </w:r>
      <w:r w:rsidR="00003181">
        <w:rPr>
          <w:rFonts w:hint="eastAsia"/>
          <w:b/>
        </w:rPr>
        <w:t>報名簡章</w:t>
      </w:r>
    </w:p>
    <w:p w:rsidR="008946DB" w:rsidRDefault="008946DB">
      <w:pPr>
        <w:rPr>
          <w:rFonts w:ascii="標楷體" w:eastAsia="標楷體" w:hAnsi="標楷體"/>
        </w:rPr>
      </w:pPr>
    </w:p>
    <w:p w:rsidR="00003181" w:rsidRDefault="00003181" w:rsidP="00003181"/>
    <w:p w:rsidR="00003181" w:rsidRPr="00560AC1" w:rsidRDefault="00003181" w:rsidP="00003181">
      <w:pPr>
        <w:jc w:val="center"/>
        <w:rPr>
          <w:rFonts w:ascii="標楷體" w:eastAsia="標楷體" w:hAnsi="標楷體"/>
          <w:sz w:val="32"/>
          <w:szCs w:val="32"/>
        </w:rPr>
      </w:pPr>
      <w:r w:rsidRPr="00560AC1">
        <w:rPr>
          <w:rFonts w:ascii="標楷體" w:eastAsia="標楷體" w:hAnsi="標楷體" w:hint="eastAsia"/>
          <w:sz w:val="32"/>
          <w:szCs w:val="32"/>
        </w:rPr>
        <w:t>泰雅族語言發展策略會議</w:t>
      </w:r>
      <w:r w:rsidR="00560AC1" w:rsidRPr="00560AC1">
        <w:rPr>
          <w:rFonts w:ascii="標楷體" w:eastAsia="標楷體" w:hAnsi="標楷體" w:hint="eastAsia"/>
          <w:sz w:val="32"/>
          <w:szCs w:val="32"/>
        </w:rPr>
        <w:t>工作坊</w:t>
      </w:r>
    </w:p>
    <w:p w:rsidR="00003181" w:rsidRPr="00560AC1" w:rsidRDefault="00003181" w:rsidP="00003181">
      <w:pPr>
        <w:jc w:val="center"/>
        <w:rPr>
          <w:rFonts w:ascii="標楷體" w:eastAsia="標楷體" w:hAnsi="標楷體"/>
          <w:sz w:val="32"/>
          <w:szCs w:val="32"/>
        </w:rPr>
      </w:pPr>
      <w:r w:rsidRPr="00560AC1">
        <w:rPr>
          <w:rFonts w:ascii="標楷體" w:eastAsia="標楷體" w:hAnsi="標楷體" w:hint="eastAsia"/>
          <w:sz w:val="32"/>
          <w:szCs w:val="32"/>
        </w:rPr>
        <w:t>報名</w:t>
      </w:r>
      <w:r w:rsidR="00671401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418"/>
        <w:gridCol w:w="1701"/>
        <w:gridCol w:w="426"/>
        <w:gridCol w:w="850"/>
        <w:gridCol w:w="425"/>
        <w:gridCol w:w="3657"/>
      </w:tblGrid>
      <w:tr w:rsidR="00003181" w:rsidRPr="00985EE8" w:rsidTr="00560AC1">
        <w:trPr>
          <w:cantSplit/>
          <w:trHeight w:val="1017"/>
        </w:trPr>
        <w:tc>
          <w:tcPr>
            <w:tcW w:w="1446" w:type="dxa"/>
            <w:vAlign w:val="center"/>
          </w:tcPr>
          <w:p w:rsidR="00003181" w:rsidRPr="00985EE8" w:rsidRDefault="007A680E" w:rsidP="007A68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EE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5" w:type="dxa"/>
            <w:gridSpan w:val="3"/>
          </w:tcPr>
          <w:p w:rsidR="00003181" w:rsidRPr="00985EE8" w:rsidRDefault="00003181" w:rsidP="000E3C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03181" w:rsidRPr="007A680E" w:rsidRDefault="007A680E" w:rsidP="007A68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族名</w:t>
            </w:r>
            <w:r w:rsidR="00003181" w:rsidRPr="007A680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657" w:type="dxa"/>
          </w:tcPr>
          <w:p w:rsidR="00003181" w:rsidRPr="00985EE8" w:rsidRDefault="00003181" w:rsidP="000E3C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0AC1" w:rsidRPr="00985EE8" w:rsidTr="00002AE1">
        <w:trPr>
          <w:cantSplit/>
          <w:trHeight w:val="844"/>
        </w:trPr>
        <w:tc>
          <w:tcPr>
            <w:tcW w:w="1446" w:type="dxa"/>
            <w:vAlign w:val="center"/>
          </w:tcPr>
          <w:p w:rsidR="00560AC1" w:rsidRDefault="00560AC1" w:rsidP="00560AC1">
            <w:pPr>
              <w:jc w:val="center"/>
              <w:rPr>
                <w:rFonts w:ascii="標楷體" w:eastAsia="標楷體" w:hAnsi="標楷體"/>
              </w:rPr>
            </w:pPr>
            <w:r w:rsidRPr="00560AC1">
              <w:rPr>
                <w:rFonts w:ascii="標楷體" w:eastAsia="標楷體" w:hAnsi="標楷體" w:hint="eastAsia"/>
              </w:rPr>
              <w:t>工作屬性</w:t>
            </w:r>
          </w:p>
          <w:p w:rsidR="00560AC1" w:rsidRPr="00560AC1" w:rsidRDefault="00560AC1" w:rsidP="00560A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8477" w:type="dxa"/>
            <w:gridSpan w:val="6"/>
            <w:vAlign w:val="center"/>
          </w:tcPr>
          <w:p w:rsidR="00560AC1" w:rsidRDefault="00560AC1" w:rsidP="00560AC1">
            <w:pPr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3A6B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AC1">
              <w:rPr>
                <w:rFonts w:ascii="標楷體" w:eastAsia="標楷體" w:hAnsi="標楷體" w:hint="eastAsia"/>
              </w:rPr>
              <w:t>族語教學相關工作人員(族語教師、語推人員、語詞專家、族語認證命題委員等等)</w:t>
            </w:r>
          </w:p>
          <w:p w:rsidR="00560AC1" w:rsidRDefault="00560AC1" w:rsidP="00560AC1">
            <w:pPr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3A6B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AC1">
              <w:rPr>
                <w:rFonts w:ascii="標楷體" w:eastAsia="標楷體" w:hAnsi="標楷體" w:hint="eastAsia"/>
              </w:rPr>
              <w:t>部落工作人員(部落營造、文史工作、部落組織、教會組織等等)</w:t>
            </w:r>
          </w:p>
          <w:p w:rsidR="00560AC1" w:rsidRDefault="00560AC1" w:rsidP="00560AC1">
            <w:pPr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3A6B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AC1">
              <w:rPr>
                <w:rFonts w:ascii="標楷體" w:eastAsia="標楷體" w:hAnsi="標楷體" w:hint="eastAsia"/>
              </w:rPr>
              <w:t>公職人員</w:t>
            </w:r>
          </w:p>
          <w:p w:rsidR="00560AC1" w:rsidRPr="00560AC1" w:rsidRDefault="00560AC1" w:rsidP="00560AC1">
            <w:pPr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3A6B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其他</w:t>
            </w:r>
          </w:p>
        </w:tc>
      </w:tr>
      <w:tr w:rsidR="00560AC1" w:rsidRPr="00985EE8" w:rsidTr="00560AC1">
        <w:trPr>
          <w:cantSplit/>
          <w:trHeight w:val="1261"/>
        </w:trPr>
        <w:tc>
          <w:tcPr>
            <w:tcW w:w="1446" w:type="dxa"/>
            <w:vAlign w:val="center"/>
          </w:tcPr>
          <w:p w:rsidR="00560AC1" w:rsidRPr="00985EE8" w:rsidRDefault="00560AC1" w:rsidP="00560AC1">
            <w:pPr>
              <w:widowControl/>
              <w:rPr>
                <w:rFonts w:ascii="標楷體" w:eastAsia="標楷體" w:hAnsi="標楷體"/>
              </w:rPr>
            </w:pPr>
            <w:r w:rsidRPr="00560AC1">
              <w:rPr>
                <w:rFonts w:ascii="標楷體" w:eastAsia="標楷體" w:hAnsi="標楷體" w:hint="eastAsia"/>
              </w:rPr>
              <w:t>單位職稱</w:t>
            </w:r>
          </w:p>
        </w:tc>
        <w:tc>
          <w:tcPr>
            <w:tcW w:w="3119" w:type="dxa"/>
            <w:gridSpan w:val="2"/>
            <w:vAlign w:val="center"/>
          </w:tcPr>
          <w:p w:rsidR="00560AC1" w:rsidRPr="00985EE8" w:rsidRDefault="00560AC1" w:rsidP="00560AC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0AC1" w:rsidRDefault="00560AC1" w:rsidP="00560A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語系</w:t>
            </w:r>
          </w:p>
          <w:p w:rsidR="00560AC1" w:rsidRPr="00985EE8" w:rsidRDefault="00560AC1" w:rsidP="00560AC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4082" w:type="dxa"/>
            <w:gridSpan w:val="2"/>
            <w:vAlign w:val="center"/>
          </w:tcPr>
          <w:p w:rsidR="00560AC1" w:rsidRPr="003A6B6E" w:rsidRDefault="00560AC1" w:rsidP="00560AC1">
            <w:pPr>
              <w:jc w:val="both"/>
              <w:rPr>
                <w:rFonts w:ascii="標楷體" w:eastAsia="標楷體" w:hAnsi="標楷體"/>
              </w:rPr>
            </w:pPr>
            <w:r w:rsidRPr="003A6B6E">
              <w:rPr>
                <w:rFonts w:ascii="標楷體" w:eastAsia="標楷體" w:hAnsi="標楷體" w:hint="eastAsia"/>
              </w:rPr>
              <w:t>□賽考列克  □澤敖利</w:t>
            </w:r>
          </w:p>
          <w:p w:rsidR="00560AC1" w:rsidRPr="003A6B6E" w:rsidRDefault="00560AC1" w:rsidP="00560AC1">
            <w:pPr>
              <w:jc w:val="both"/>
              <w:rPr>
                <w:rFonts w:ascii="標楷體" w:eastAsia="標楷體" w:hAnsi="標楷體"/>
              </w:rPr>
            </w:pPr>
            <w:r w:rsidRPr="003A6B6E">
              <w:rPr>
                <w:rFonts w:ascii="標楷體" w:eastAsia="標楷體" w:hAnsi="標楷體" w:hint="eastAsia"/>
              </w:rPr>
              <w:t>□汶水  □萬大  □四季</w:t>
            </w:r>
          </w:p>
          <w:p w:rsidR="00560AC1" w:rsidRPr="00985EE8" w:rsidRDefault="00560AC1" w:rsidP="00560AC1">
            <w:pPr>
              <w:jc w:val="both"/>
              <w:rPr>
                <w:rFonts w:ascii="標楷體" w:eastAsia="標楷體" w:hAnsi="標楷體"/>
              </w:rPr>
            </w:pPr>
            <w:r w:rsidRPr="003A6B6E">
              <w:rPr>
                <w:rFonts w:ascii="標楷體" w:eastAsia="標楷體" w:hAnsi="標楷體" w:hint="eastAsia"/>
              </w:rPr>
              <w:t>□宜蘭澤敖利</w:t>
            </w:r>
          </w:p>
        </w:tc>
      </w:tr>
      <w:tr w:rsidR="00E67633" w:rsidRPr="00985EE8" w:rsidTr="00E67633">
        <w:trPr>
          <w:cantSplit/>
          <w:trHeight w:val="1548"/>
        </w:trPr>
        <w:tc>
          <w:tcPr>
            <w:tcW w:w="2864" w:type="dxa"/>
            <w:gridSpan w:val="2"/>
            <w:vAlign w:val="center"/>
          </w:tcPr>
          <w:p w:rsidR="00E67633" w:rsidRDefault="00E67633" w:rsidP="00560AC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60AC1">
              <w:rPr>
                <w:rFonts w:ascii="標楷體" w:eastAsia="標楷體" w:hAnsi="標楷體" w:hint="eastAsia"/>
              </w:rPr>
              <w:t>工作坊分組討論時，您屬意參與哪個主題區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E67633" w:rsidRPr="00985EE8" w:rsidRDefault="00E67633" w:rsidP="00560AC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7059" w:type="dxa"/>
            <w:gridSpan w:val="5"/>
            <w:vAlign w:val="center"/>
          </w:tcPr>
          <w:p w:rsidR="00E67633" w:rsidRPr="00560AC1" w:rsidRDefault="00E67633" w:rsidP="00E67633">
            <w:pPr>
              <w:jc w:val="both"/>
              <w:rPr>
                <w:rFonts w:ascii="標楷體" w:eastAsia="標楷體" w:hAnsi="標楷體"/>
              </w:rPr>
            </w:pPr>
            <w:r w:rsidRPr="003A6B6E">
              <w:rPr>
                <w:rFonts w:ascii="標楷體" w:eastAsia="標楷體" w:hAnsi="標楷體" w:hint="eastAsia"/>
              </w:rPr>
              <w:t>□</w:t>
            </w:r>
            <w:r w:rsidRPr="00560AC1">
              <w:rPr>
                <w:rFonts w:ascii="標楷體" w:eastAsia="標楷體" w:hAnsi="標楷體" w:hint="eastAsia"/>
              </w:rPr>
              <w:t>「族語生活」:探討族語環境、生活教育等發展議題</w:t>
            </w:r>
          </w:p>
          <w:p w:rsidR="00E67633" w:rsidRPr="00985EE8" w:rsidRDefault="00E67633" w:rsidP="00E676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A6B6E">
              <w:rPr>
                <w:rFonts w:ascii="標楷體" w:eastAsia="標楷體" w:hAnsi="標楷體" w:hint="eastAsia"/>
              </w:rPr>
              <w:t>□</w:t>
            </w:r>
            <w:r w:rsidRPr="00560AC1">
              <w:rPr>
                <w:rFonts w:ascii="標楷體" w:eastAsia="標楷體" w:hAnsi="標楷體" w:hint="eastAsia"/>
              </w:rPr>
              <w:t>「教育認證」:探討族語教學、認證制度所面臨的議題</w:t>
            </w:r>
          </w:p>
        </w:tc>
      </w:tr>
      <w:tr w:rsidR="00560AC1" w:rsidRPr="00985EE8" w:rsidTr="00EF00FF">
        <w:trPr>
          <w:cantSplit/>
          <w:trHeight w:val="1548"/>
        </w:trPr>
        <w:tc>
          <w:tcPr>
            <w:tcW w:w="1446" w:type="dxa"/>
            <w:vAlign w:val="center"/>
          </w:tcPr>
          <w:p w:rsidR="00560AC1" w:rsidRPr="00560AC1" w:rsidRDefault="00560AC1" w:rsidP="00560A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8477" w:type="dxa"/>
            <w:gridSpan w:val="6"/>
            <w:vAlign w:val="center"/>
          </w:tcPr>
          <w:p w:rsidR="00560AC1" w:rsidRDefault="00560AC1" w:rsidP="00560A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</w:t>
            </w:r>
            <w:r w:rsidR="00E67633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話</w:t>
            </w:r>
            <w:r w:rsidR="00E67633">
              <w:rPr>
                <w:rFonts w:ascii="標楷體" w:eastAsia="標楷體" w:hAnsi="標楷體" w:hint="eastAsia"/>
              </w:rPr>
              <w:t>：</w:t>
            </w:r>
          </w:p>
          <w:p w:rsidR="00E67633" w:rsidRDefault="00560AC1" w:rsidP="00E676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  <w:r w:rsidR="00E67633">
              <w:rPr>
                <w:rFonts w:ascii="標楷體" w:eastAsia="標楷體" w:hAnsi="標楷體" w:hint="eastAsia"/>
              </w:rPr>
              <w:t>：</w:t>
            </w:r>
          </w:p>
          <w:p w:rsidR="00560AC1" w:rsidRPr="003A6B6E" w:rsidRDefault="00E67633" w:rsidP="00560A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其他地址：</w:t>
            </w:r>
          </w:p>
        </w:tc>
      </w:tr>
      <w:tr w:rsidR="00560AC1" w:rsidRPr="00985EE8" w:rsidTr="000B43BB">
        <w:trPr>
          <w:trHeight w:val="2850"/>
        </w:trPr>
        <w:tc>
          <w:tcPr>
            <w:tcW w:w="9923" w:type="dxa"/>
            <w:gridSpan w:val="7"/>
          </w:tcPr>
          <w:p w:rsidR="00560AC1" w:rsidRPr="00985EE8" w:rsidRDefault="00560AC1" w:rsidP="00560AC1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 w:rsidRPr="00985EE8">
              <w:rPr>
                <w:rFonts w:ascii="標楷體" w:eastAsia="標楷體" w:hAnsi="標楷體" w:hint="eastAsia"/>
              </w:rPr>
              <w:t>一、報名日期：即日起至10</w:t>
            </w:r>
            <w:r>
              <w:rPr>
                <w:rFonts w:ascii="標楷體" w:eastAsia="標楷體" w:hAnsi="標楷體" w:hint="eastAsia"/>
              </w:rPr>
              <w:t>9</w:t>
            </w:r>
            <w:r w:rsidRPr="00985EE8">
              <w:rPr>
                <w:rFonts w:ascii="標楷體" w:eastAsia="標楷體" w:hAnsi="標楷體" w:hint="eastAsia"/>
              </w:rPr>
              <w:t>年</w:t>
            </w:r>
            <w:r w:rsidR="00E67633">
              <w:rPr>
                <w:rFonts w:ascii="標楷體" w:eastAsia="標楷體" w:hAnsi="標楷體"/>
              </w:rPr>
              <w:t>10</w:t>
            </w:r>
            <w:r w:rsidRPr="00985EE8">
              <w:rPr>
                <w:rFonts w:ascii="標楷體" w:eastAsia="標楷體" w:hAnsi="標楷體" w:hint="eastAsia"/>
              </w:rPr>
              <w:t>月</w:t>
            </w:r>
            <w:r w:rsidR="00E67633">
              <w:rPr>
                <w:rFonts w:ascii="標楷體" w:eastAsia="標楷體" w:hAnsi="標楷體" w:hint="eastAsia"/>
              </w:rPr>
              <w:t>22</w:t>
            </w:r>
            <w:r w:rsidRPr="00985EE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（星期一）</w:t>
            </w:r>
            <w:r w:rsidRPr="00985EE8">
              <w:rPr>
                <w:rFonts w:ascii="標楷體" w:eastAsia="標楷體" w:hAnsi="標楷體" w:hint="eastAsia"/>
              </w:rPr>
              <w:t>止。</w:t>
            </w:r>
          </w:p>
          <w:p w:rsidR="00560AC1" w:rsidRDefault="00560AC1" w:rsidP="00560AC1">
            <w:pPr>
              <w:spacing w:line="320" w:lineRule="exact"/>
              <w:ind w:left="1620" w:hangingChars="675" w:hanging="16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985EE8">
              <w:rPr>
                <w:rFonts w:ascii="標楷體" w:eastAsia="標楷體" w:hAnsi="標楷體" w:hint="eastAsia"/>
              </w:rPr>
              <w:t>、報名方式：</w:t>
            </w:r>
            <w:r w:rsidR="00E67633">
              <w:rPr>
                <w:rFonts w:ascii="標楷體" w:eastAsia="標楷體" w:hAnsi="標楷體" w:hint="eastAsia"/>
              </w:rPr>
              <w:t>填寫</w:t>
            </w:r>
            <w:r w:rsidRPr="00985EE8">
              <w:rPr>
                <w:rFonts w:ascii="標楷體" w:eastAsia="標楷體" w:hAnsi="標楷體" w:hint="eastAsia"/>
              </w:rPr>
              <w:t>報名表</w:t>
            </w:r>
            <w:r w:rsidRPr="00985EE8"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  <w:r w:rsidR="00E67633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寄至：桃園市大溪區中正東路58號，泰雅族語言推動組織</w:t>
            </w:r>
            <w:r w:rsidRPr="001472FD">
              <w:rPr>
                <w:rFonts w:ascii="標楷體" w:eastAsia="標楷體" w:hAnsi="標楷體" w:hint="eastAsia"/>
                <w:sz w:val="26"/>
                <w:szCs w:val="26"/>
              </w:rPr>
              <w:t>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</w:rPr>
              <w:t>連絡電話  03-3873133，伍杜米將</w:t>
            </w:r>
          </w:p>
          <w:p w:rsidR="00560AC1" w:rsidRDefault="00560AC1" w:rsidP="00560AC1">
            <w:pPr>
              <w:spacing w:line="320" w:lineRule="exact"/>
              <w:ind w:leftChars="650" w:left="1560" w:firstLineChars="23" w:firstLine="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E67633">
              <w:rPr>
                <w:rFonts w:ascii="標楷體" w:eastAsia="標楷體" w:hAnsi="標楷體" w:hint="eastAsia"/>
                <w:sz w:val="26"/>
                <w:szCs w:val="26"/>
              </w:rPr>
              <w:t>填寫</w:t>
            </w:r>
            <w:r w:rsidRPr="00985EE8">
              <w:rPr>
                <w:rFonts w:ascii="標楷體" w:eastAsia="標楷體" w:hAnsi="標楷體" w:hint="eastAsia"/>
                <w:b/>
                <w:sz w:val="26"/>
                <w:szCs w:val="26"/>
              </w:rPr>
              <w:t>電子</w:t>
            </w:r>
            <w:r w:rsidR="00E67633">
              <w:rPr>
                <w:rFonts w:ascii="標楷體" w:eastAsia="標楷體" w:hAnsi="標楷體" w:hint="eastAsia"/>
                <w:b/>
                <w:sz w:val="26"/>
                <w:szCs w:val="26"/>
              </w:rPr>
              <w:t>報名表</w:t>
            </w:r>
            <w:r w:rsidR="00E67633" w:rsidRPr="00E67633">
              <w:rPr>
                <w:rFonts w:ascii="標楷體" w:eastAsia="標楷體" w:hAnsi="標楷體"/>
                <w:sz w:val="26"/>
                <w:szCs w:val="26"/>
              </w:rPr>
              <w:t>https://forms.gle/v8xYRCMwesYtzdsg6</w:t>
            </w:r>
          </w:p>
          <w:p w:rsidR="00560AC1" w:rsidRDefault="00560AC1" w:rsidP="00E67633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E67633">
              <w:rPr>
                <w:rFonts w:ascii="標楷體" w:eastAsia="標楷體" w:hAnsi="標楷體" w:hint="eastAsia"/>
              </w:rPr>
              <w:t>凡</w:t>
            </w:r>
            <w:r>
              <w:rPr>
                <w:rFonts w:ascii="標楷體" w:eastAsia="標楷體" w:hAnsi="標楷體" w:hint="eastAsia"/>
              </w:rPr>
              <w:t>報名</w:t>
            </w:r>
            <w:r w:rsidR="00E67633">
              <w:rPr>
                <w:rFonts w:ascii="標楷體" w:eastAsia="標楷體" w:hAnsi="標楷體" w:hint="eastAsia"/>
              </w:rPr>
              <w:t>出席者勳可獲得泰雅語推組織T恤乙件</w:t>
            </w:r>
            <w:r>
              <w:rPr>
                <w:rFonts w:ascii="標楷體" w:eastAsia="標楷體" w:hAnsi="標楷體"/>
              </w:rPr>
              <w:t>。</w:t>
            </w:r>
          </w:p>
          <w:p w:rsidR="000B43BB" w:rsidRDefault="00E67633" w:rsidP="000B43BB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四、相關資訊可查詢F</w:t>
            </w:r>
            <w:r>
              <w:rPr>
                <w:rFonts w:ascii="標楷體" w:eastAsia="標楷體" w:hAnsi="標楷體"/>
              </w:rPr>
              <w:t>acebook</w:t>
            </w:r>
            <w:r>
              <w:rPr>
                <w:rFonts w:ascii="標楷體" w:eastAsia="標楷體" w:hAnsi="標楷體" w:hint="eastAsia"/>
              </w:rPr>
              <w:t>泰雅語推動組織粉絲專頁，</w:t>
            </w:r>
          </w:p>
          <w:p w:rsidR="000B43BB" w:rsidRPr="00985EE8" w:rsidRDefault="000B43BB" w:rsidP="000B43BB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67633">
              <w:rPr>
                <w:rFonts w:ascii="標楷體" w:eastAsia="標楷體" w:hAnsi="標楷體" w:hint="eastAsia"/>
              </w:rPr>
              <w:t>或E-mail至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hyperlink r:id="rId10" w:history="1">
              <w:r w:rsidRPr="00C20395">
                <w:rPr>
                  <w:rStyle w:val="a9"/>
                  <w:rFonts w:ascii="標楷體" w:eastAsia="標楷體" w:hAnsi="標楷體" w:hint="eastAsia"/>
                </w:rPr>
                <w:t>kenatayal3</w:t>
              </w:r>
              <w:r w:rsidRPr="00C20395">
                <w:rPr>
                  <w:rStyle w:val="a9"/>
                  <w:rFonts w:ascii="標楷體" w:eastAsia="標楷體" w:hAnsi="標楷體"/>
                </w:rPr>
                <w:t>873133@gmail.com</w:t>
              </w:r>
            </w:hyperlink>
            <w:r>
              <w:rPr>
                <w:rFonts w:ascii="標楷體" w:eastAsia="標楷體" w:hAnsi="標楷體" w:hint="eastAsia"/>
              </w:rPr>
              <w:t xml:space="preserve">  洽詢</w:t>
            </w:r>
          </w:p>
        </w:tc>
      </w:tr>
    </w:tbl>
    <w:p w:rsidR="00003181" w:rsidRPr="00003181" w:rsidRDefault="00003181">
      <w:pPr>
        <w:rPr>
          <w:rFonts w:ascii="標楷體" w:eastAsia="標楷體" w:hAnsi="標楷體"/>
        </w:rPr>
      </w:pPr>
    </w:p>
    <w:p w:rsidR="00003181" w:rsidRDefault="00003181"/>
    <w:sectPr w:rsidR="00003181" w:rsidSect="00E871BE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F9" w:rsidRDefault="003C0FF9" w:rsidP="00A15D63">
      <w:r>
        <w:separator/>
      </w:r>
    </w:p>
  </w:endnote>
  <w:endnote w:type="continuationSeparator" w:id="0">
    <w:p w:rsidR="003C0FF9" w:rsidRDefault="003C0FF9" w:rsidP="00A1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64826"/>
      <w:docPartObj>
        <w:docPartGallery w:val="Page Numbers (Bottom of Page)"/>
        <w:docPartUnique/>
      </w:docPartObj>
    </w:sdtPr>
    <w:sdtEndPr/>
    <w:sdtContent>
      <w:p w:rsidR="00A15D63" w:rsidRDefault="00A15D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1BE" w:rsidRPr="00F441BE">
          <w:rPr>
            <w:noProof/>
            <w:lang w:val="zh-TW"/>
          </w:rPr>
          <w:t>2</w:t>
        </w:r>
        <w:r>
          <w:fldChar w:fldCharType="end"/>
        </w:r>
      </w:p>
    </w:sdtContent>
  </w:sdt>
  <w:p w:rsidR="00A15D63" w:rsidRDefault="00A15D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F9" w:rsidRDefault="003C0FF9" w:rsidP="00A15D63">
      <w:r>
        <w:separator/>
      </w:r>
    </w:p>
  </w:footnote>
  <w:footnote w:type="continuationSeparator" w:id="0">
    <w:p w:rsidR="003C0FF9" w:rsidRDefault="003C0FF9" w:rsidP="00A1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5E"/>
    <w:rsid w:val="00003181"/>
    <w:rsid w:val="000942A2"/>
    <w:rsid w:val="000B43BB"/>
    <w:rsid w:val="000C65A0"/>
    <w:rsid w:val="000C6B28"/>
    <w:rsid w:val="00102B82"/>
    <w:rsid w:val="00123CA7"/>
    <w:rsid w:val="001524E4"/>
    <w:rsid w:val="0016372E"/>
    <w:rsid w:val="001A775F"/>
    <w:rsid w:val="001A7E12"/>
    <w:rsid w:val="001B73BE"/>
    <w:rsid w:val="002C7519"/>
    <w:rsid w:val="002E69A0"/>
    <w:rsid w:val="002F1DE2"/>
    <w:rsid w:val="003273B4"/>
    <w:rsid w:val="00332F14"/>
    <w:rsid w:val="00344BCC"/>
    <w:rsid w:val="0035496C"/>
    <w:rsid w:val="003852AD"/>
    <w:rsid w:val="003A0628"/>
    <w:rsid w:val="003C0FF9"/>
    <w:rsid w:val="00410E1D"/>
    <w:rsid w:val="00432F45"/>
    <w:rsid w:val="00493CFF"/>
    <w:rsid w:val="004D5318"/>
    <w:rsid w:val="004E78B0"/>
    <w:rsid w:val="004E7A6F"/>
    <w:rsid w:val="004F505E"/>
    <w:rsid w:val="00535A9C"/>
    <w:rsid w:val="00560AC1"/>
    <w:rsid w:val="00566597"/>
    <w:rsid w:val="005701CE"/>
    <w:rsid w:val="005D3D57"/>
    <w:rsid w:val="00623879"/>
    <w:rsid w:val="006421F6"/>
    <w:rsid w:val="0064645E"/>
    <w:rsid w:val="00671401"/>
    <w:rsid w:val="00672EE5"/>
    <w:rsid w:val="00677C4C"/>
    <w:rsid w:val="00681C60"/>
    <w:rsid w:val="006C020A"/>
    <w:rsid w:val="006F6A4C"/>
    <w:rsid w:val="007A680E"/>
    <w:rsid w:val="00845192"/>
    <w:rsid w:val="00872B65"/>
    <w:rsid w:val="00881F9B"/>
    <w:rsid w:val="008946DB"/>
    <w:rsid w:val="008B39D5"/>
    <w:rsid w:val="009048E6"/>
    <w:rsid w:val="00983221"/>
    <w:rsid w:val="00985AC3"/>
    <w:rsid w:val="009A136B"/>
    <w:rsid w:val="009D4E26"/>
    <w:rsid w:val="009E58E6"/>
    <w:rsid w:val="009F6D9A"/>
    <w:rsid w:val="00A0673C"/>
    <w:rsid w:val="00A14954"/>
    <w:rsid w:val="00A15D63"/>
    <w:rsid w:val="00A5636E"/>
    <w:rsid w:val="00A74FED"/>
    <w:rsid w:val="00A85909"/>
    <w:rsid w:val="00AB284C"/>
    <w:rsid w:val="00BC7781"/>
    <w:rsid w:val="00BE28B8"/>
    <w:rsid w:val="00C16A43"/>
    <w:rsid w:val="00C34002"/>
    <w:rsid w:val="00C97CFE"/>
    <w:rsid w:val="00CA3C8E"/>
    <w:rsid w:val="00D10D37"/>
    <w:rsid w:val="00D23FED"/>
    <w:rsid w:val="00D47B23"/>
    <w:rsid w:val="00D50966"/>
    <w:rsid w:val="00DD71C9"/>
    <w:rsid w:val="00DE4E42"/>
    <w:rsid w:val="00E211C3"/>
    <w:rsid w:val="00E23DF8"/>
    <w:rsid w:val="00E31F21"/>
    <w:rsid w:val="00E67633"/>
    <w:rsid w:val="00E871BE"/>
    <w:rsid w:val="00EB1D10"/>
    <w:rsid w:val="00EB2D09"/>
    <w:rsid w:val="00EB3596"/>
    <w:rsid w:val="00EB7BF4"/>
    <w:rsid w:val="00EC1D2B"/>
    <w:rsid w:val="00EE7C03"/>
    <w:rsid w:val="00F441BE"/>
    <w:rsid w:val="00F51184"/>
    <w:rsid w:val="00FE0F1A"/>
    <w:rsid w:val="00FF42C6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AA0F12-18D5-4853-9729-ADA11B56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D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1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5D6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5D63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0B43B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B43B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71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71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kenatayal3873133@gmail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Oto伍杜</cp:lastModifiedBy>
  <cp:revision>2</cp:revision>
  <cp:lastPrinted>2020-10-15T08:43:00Z</cp:lastPrinted>
  <dcterms:created xsi:type="dcterms:W3CDTF">2020-10-16T03:27:00Z</dcterms:created>
  <dcterms:modified xsi:type="dcterms:W3CDTF">2020-10-16T03:27:00Z</dcterms:modified>
</cp:coreProperties>
</file>